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F43FF" w14:textId="1B832566" w:rsidR="007A5B38" w:rsidRPr="00883CE2" w:rsidRDefault="000C5734" w:rsidP="007A5B38">
      <w:pPr>
        <w:pStyle w:val="3GPPHeader"/>
        <w:rPr>
          <w:highlight w:val="yellow"/>
        </w:rPr>
      </w:pPr>
      <w:r w:rsidRPr="000C5734">
        <w:t xml:space="preserve">3GPP TSG RAN WG1 Meeting </w:t>
      </w:r>
      <w:r w:rsidR="0070615A">
        <w:t>#</w:t>
      </w:r>
      <w:r w:rsidR="00DC2593">
        <w:t>93</w:t>
      </w:r>
      <w:r w:rsidR="007A5B38" w:rsidRPr="000C5734">
        <w:tab/>
      </w:r>
      <w:r w:rsidR="00715675" w:rsidRPr="00715675">
        <w:t>R1-1806954</w:t>
      </w:r>
    </w:p>
    <w:p w14:paraId="2F71A390" w14:textId="23056BB1" w:rsidR="00DC2593" w:rsidRPr="007679B0" w:rsidRDefault="00DC2593" w:rsidP="00DC2593">
      <w:pPr>
        <w:pStyle w:val="3GPPHeader"/>
      </w:pPr>
      <w:r>
        <w:t>Busan</w:t>
      </w:r>
      <w:r w:rsidRPr="000C5734">
        <w:t>,</w:t>
      </w:r>
      <w:r>
        <w:t xml:space="preserve"> Korea,</w:t>
      </w:r>
      <w:r w:rsidRPr="000C5734">
        <w:t xml:space="preserve"> </w:t>
      </w:r>
      <w:r>
        <w:t>21</w:t>
      </w:r>
      <w:r>
        <w:rPr>
          <w:vertAlign w:val="superscript"/>
        </w:rPr>
        <w:t>st</w:t>
      </w:r>
      <w:r>
        <w:t>-25</w:t>
      </w:r>
      <w:r w:rsidRPr="00E90812">
        <w:rPr>
          <w:vertAlign w:val="superscript"/>
        </w:rPr>
        <w:t>th</w:t>
      </w:r>
      <w:r>
        <w:t xml:space="preserve"> </w:t>
      </w:r>
      <w:r w:rsidR="00715675">
        <w:t>May</w:t>
      </w:r>
      <w:r w:rsidR="00715675" w:rsidRPr="000C5734">
        <w:t xml:space="preserve"> </w:t>
      </w:r>
      <w:r w:rsidRPr="000C5734">
        <w:t>2018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AD08A44" w14:textId="34FE0419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715675" w:rsidRPr="00715675">
        <w:t>Remaining details on SP CSI activation</w:t>
      </w:r>
      <w:r w:rsidR="00F21033">
        <w:t xml:space="preserve"> and </w:t>
      </w:r>
      <w:bookmarkStart w:id="0" w:name="_GoBack"/>
      <w:bookmarkEnd w:id="0"/>
      <w:r w:rsidR="00715675" w:rsidRPr="00715675">
        <w:t>deactivati</w:t>
      </w:r>
      <w:r w:rsidR="0027266A">
        <w:t>o</w:t>
      </w:r>
      <w:r w:rsidR="00715675" w:rsidRPr="00715675">
        <w:t>n on PUSCH</w:t>
      </w:r>
    </w:p>
    <w:p w14:paraId="2D554DE3" w14:textId="6B293CED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CD0D9B" w:rsidRPr="00C05A73">
        <w:t>7.</w:t>
      </w:r>
      <w:r w:rsidR="0070615A" w:rsidRPr="00C05A73">
        <w:t>1.2.</w:t>
      </w:r>
      <w:r w:rsidR="00406CC8" w:rsidRPr="007A6170">
        <w:t>2.6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72B2365A" w14:textId="4EB596D7" w:rsidR="00E90E49" w:rsidRDefault="007F75D5" w:rsidP="00CE0424">
      <w:pPr>
        <w:pStyle w:val="Heading1"/>
      </w:pPr>
      <w:r>
        <w:t>Introduction</w:t>
      </w:r>
    </w:p>
    <w:p w14:paraId="681D427C" w14:textId="53F47EFE" w:rsidR="0035017D" w:rsidRDefault="0035017D" w:rsidP="0035017D">
      <w:r>
        <w:t>In RAN1#91, the following agreement was reached for SP CSI on PUSCH</w:t>
      </w:r>
      <w:r w:rsidR="00637E61">
        <w:t>:</w:t>
      </w:r>
      <w:r>
        <w:t xml:space="preserve"> </w:t>
      </w:r>
    </w:p>
    <w:p w14:paraId="458C8DE7" w14:textId="77777777" w:rsidR="0035017D" w:rsidRPr="00385138" w:rsidRDefault="0035017D" w:rsidP="0035017D">
      <w:pPr>
        <w:pStyle w:val="text"/>
        <w:spacing w:after="0"/>
        <w:ind w:left="567"/>
        <w:rPr>
          <w:rFonts w:ascii="Times New Roman" w:hAnsi="Times New Roman"/>
          <w:b/>
          <w:i/>
          <w:sz w:val="20"/>
          <w:highlight w:val="green"/>
          <w:lang w:eastAsia="ja-JP"/>
        </w:rPr>
      </w:pPr>
      <w:r w:rsidRPr="00385138">
        <w:rPr>
          <w:rFonts w:ascii="Times New Roman" w:hAnsi="Times New Roman"/>
          <w:b/>
          <w:i/>
          <w:sz w:val="20"/>
          <w:highlight w:val="green"/>
          <w:lang w:eastAsia="ja-JP"/>
        </w:rPr>
        <w:t>Agreement</w:t>
      </w:r>
    </w:p>
    <w:p w14:paraId="3C2C9E40" w14:textId="77777777" w:rsidR="0035017D" w:rsidRPr="00BC1451" w:rsidRDefault="0035017D" w:rsidP="0035017D">
      <w:pPr>
        <w:pStyle w:val="text"/>
        <w:ind w:left="567"/>
        <w:rPr>
          <w:rFonts w:ascii="Times New Roman" w:hAnsi="Times New Roman"/>
          <w:i/>
          <w:sz w:val="20"/>
        </w:rPr>
      </w:pPr>
      <w:r w:rsidRPr="00385138">
        <w:rPr>
          <w:rFonts w:ascii="Times New Roman" w:hAnsi="Times New Roman"/>
          <w:i/>
          <w:sz w:val="20"/>
        </w:rPr>
        <w:t>A set of SP-CSI report settings for PUSCH are RRC configured and CSI request field in DCI scrambled with SP-CSI C-RNTI activates one of the SP-CSI reports</w:t>
      </w:r>
    </w:p>
    <w:p w14:paraId="16BFD418" w14:textId="77777777" w:rsidR="0035017D" w:rsidRDefault="0035017D" w:rsidP="0035017D">
      <w:r>
        <w:t>In RAN1#92, the following agreements were further reached on SP CSI on PUSCH:</w:t>
      </w:r>
    </w:p>
    <w:p w14:paraId="58386433" w14:textId="77777777" w:rsidR="0035017D" w:rsidRPr="00385138" w:rsidRDefault="0035017D" w:rsidP="0035017D">
      <w:pPr>
        <w:spacing w:after="0"/>
        <w:ind w:left="567"/>
        <w:rPr>
          <w:b/>
          <w:i/>
        </w:rPr>
      </w:pPr>
      <w:r w:rsidRPr="00385138">
        <w:rPr>
          <w:b/>
          <w:i/>
          <w:highlight w:val="green"/>
        </w:rPr>
        <w:t>Agreement</w:t>
      </w:r>
      <w:r w:rsidRPr="00385138">
        <w:rPr>
          <w:b/>
          <w:i/>
        </w:rPr>
        <w:t xml:space="preserve"> </w:t>
      </w:r>
    </w:p>
    <w:p w14:paraId="0668DD4F" w14:textId="77777777" w:rsidR="0035017D" w:rsidRPr="00385138" w:rsidRDefault="0035017D" w:rsidP="0035017D">
      <w:pPr>
        <w:pStyle w:val="ListParagraph"/>
        <w:numPr>
          <w:ilvl w:val="0"/>
          <w:numId w:val="17"/>
        </w:numPr>
        <w:spacing w:after="0"/>
        <w:ind w:left="1080"/>
        <w:rPr>
          <w:b/>
          <w:i/>
        </w:rPr>
      </w:pPr>
      <w:r w:rsidRPr="00385138">
        <w:rPr>
          <w:i/>
        </w:rPr>
        <w:t xml:space="preserve">DCI Formats 0_1 is used to activate/deactivate SP-CSI reporting on PUSCH. </w:t>
      </w:r>
    </w:p>
    <w:p w14:paraId="7FFEDEEF" w14:textId="77777777" w:rsidR="0035017D" w:rsidRPr="00385138" w:rsidRDefault="0035017D" w:rsidP="0035017D">
      <w:pPr>
        <w:pStyle w:val="ListParagraph"/>
        <w:numPr>
          <w:ilvl w:val="1"/>
          <w:numId w:val="17"/>
        </w:numPr>
        <w:spacing w:after="0"/>
        <w:ind w:left="1800"/>
        <w:rPr>
          <w:i/>
        </w:rPr>
      </w:pPr>
      <w:r w:rsidRPr="00385138">
        <w:rPr>
          <w:i/>
        </w:rPr>
        <w:t>DCI Format 0_1 contains a CSI request field and can activate/deactivate any configured SP-CSI trigger state</w:t>
      </w:r>
    </w:p>
    <w:p w14:paraId="6FBB82B6" w14:textId="77777777" w:rsidR="0035017D" w:rsidRPr="00385138" w:rsidRDefault="0035017D" w:rsidP="0035017D">
      <w:pPr>
        <w:pStyle w:val="ListParagraph"/>
        <w:numPr>
          <w:ilvl w:val="1"/>
          <w:numId w:val="17"/>
        </w:numPr>
        <w:spacing w:after="0"/>
        <w:ind w:left="1800"/>
        <w:rPr>
          <w:i/>
        </w:rPr>
      </w:pPr>
      <w:r w:rsidRPr="00385138">
        <w:rPr>
          <w:i/>
        </w:rPr>
        <w:t>Note: The DCI can only be used to activate/deactivate SP-CSI reporting</w:t>
      </w:r>
    </w:p>
    <w:p w14:paraId="0792851E" w14:textId="77777777" w:rsidR="0035017D" w:rsidRPr="00385138" w:rsidRDefault="0035017D" w:rsidP="0035017D">
      <w:pPr>
        <w:spacing w:after="0"/>
        <w:ind w:left="567"/>
        <w:rPr>
          <w:b/>
          <w:i/>
          <w:lang w:eastAsia="x-none"/>
        </w:rPr>
      </w:pPr>
      <w:r w:rsidRPr="00385138">
        <w:rPr>
          <w:b/>
          <w:i/>
          <w:highlight w:val="green"/>
          <w:lang w:eastAsia="x-none"/>
        </w:rPr>
        <w:t>Agreement:</w:t>
      </w:r>
    </w:p>
    <w:p w14:paraId="1B099343" w14:textId="77777777" w:rsidR="0035017D" w:rsidRPr="00385138" w:rsidRDefault="0035017D" w:rsidP="0035017D">
      <w:pPr>
        <w:spacing w:after="0"/>
        <w:ind w:left="567"/>
        <w:rPr>
          <w:i/>
          <w:lang w:eastAsia="x-none"/>
        </w:rPr>
      </w:pPr>
      <w:r w:rsidRPr="00385138">
        <w:rPr>
          <w:i/>
          <w:lang w:eastAsia="x-none"/>
        </w:rPr>
        <w:t xml:space="preserve">SP-CSI reports on PUSCH cannot be multiplexed on the PUSCH with uplink data transmission. </w:t>
      </w:r>
    </w:p>
    <w:p w14:paraId="59633021" w14:textId="77777777" w:rsidR="0035017D" w:rsidRPr="00385138" w:rsidRDefault="0035017D" w:rsidP="0035017D">
      <w:pPr>
        <w:pStyle w:val="ListParagraph"/>
        <w:numPr>
          <w:ilvl w:val="0"/>
          <w:numId w:val="18"/>
        </w:numPr>
        <w:spacing w:after="0"/>
        <w:ind w:left="1290"/>
        <w:rPr>
          <w:i/>
        </w:rPr>
      </w:pPr>
      <w:r w:rsidRPr="00385138">
        <w:rPr>
          <w:i/>
        </w:rPr>
        <w:t>SP-CSI report is dropped</w:t>
      </w:r>
    </w:p>
    <w:p w14:paraId="4D3A4412" w14:textId="77777777" w:rsidR="0035017D" w:rsidRPr="00385138" w:rsidRDefault="0035017D" w:rsidP="0035017D">
      <w:pPr>
        <w:spacing w:after="0"/>
        <w:ind w:left="567"/>
        <w:rPr>
          <w:b/>
          <w:i/>
          <w:lang w:eastAsia="x-none"/>
        </w:rPr>
      </w:pPr>
      <w:r w:rsidRPr="00385138">
        <w:rPr>
          <w:b/>
          <w:i/>
          <w:highlight w:val="green"/>
          <w:lang w:eastAsia="x-none"/>
        </w:rPr>
        <w:t>Agreement</w:t>
      </w:r>
    </w:p>
    <w:p w14:paraId="4F523776" w14:textId="77777777" w:rsidR="0035017D" w:rsidRPr="00385138" w:rsidRDefault="0035017D" w:rsidP="0035017D">
      <w:pPr>
        <w:pStyle w:val="ListParagraph"/>
        <w:numPr>
          <w:ilvl w:val="0"/>
          <w:numId w:val="17"/>
        </w:numPr>
        <w:spacing w:after="0"/>
        <w:ind w:left="1290"/>
        <w:rPr>
          <w:i/>
        </w:rPr>
      </w:pPr>
      <w:r w:rsidRPr="00385138">
        <w:rPr>
          <w:i/>
        </w:rPr>
        <w:t>Re-use the same mechanism for activation / deactivation of SP-CSI on PUSCH as for UL grant free transmission in NR</w:t>
      </w:r>
    </w:p>
    <w:p w14:paraId="20268A4D" w14:textId="4303C3F0" w:rsidR="0035017D" w:rsidRDefault="0035017D" w:rsidP="0035017D">
      <w:pPr>
        <w:pStyle w:val="ListParagraph"/>
        <w:numPr>
          <w:ilvl w:val="1"/>
          <w:numId w:val="17"/>
        </w:numPr>
        <w:spacing w:after="0"/>
        <w:ind w:left="2010"/>
        <w:rPr>
          <w:i/>
        </w:rPr>
      </w:pPr>
      <w:r w:rsidRPr="00385138">
        <w:rPr>
          <w:i/>
        </w:rPr>
        <w:t>Note: It’s up to UL scheduling session to decide if MAC CE confirmation is needed for SP-CSI</w:t>
      </w:r>
    </w:p>
    <w:p w14:paraId="0280B6D9" w14:textId="65B8C29E" w:rsidR="00CB0BF5" w:rsidRDefault="00CB0BF5" w:rsidP="00351930">
      <w:pPr>
        <w:spacing w:after="0"/>
      </w:pPr>
      <w:r>
        <w:t>Also</w:t>
      </w:r>
      <w:r w:rsidR="00637E61">
        <w:t>,</w:t>
      </w:r>
      <w:r>
        <w:t xml:space="preserve"> in RAN1#92, the following agreements for UL SPS was made:</w:t>
      </w:r>
    </w:p>
    <w:p w14:paraId="74CBB4F7" w14:textId="77777777" w:rsidR="00CB0BF5" w:rsidRPr="00094DFB" w:rsidRDefault="00CB0BF5" w:rsidP="00CB0BF5">
      <w:pPr>
        <w:ind w:left="420"/>
        <w:rPr>
          <w:b/>
          <w:i/>
          <w:lang w:eastAsia="x-none"/>
        </w:rPr>
      </w:pPr>
      <w:r w:rsidRPr="00094DFB">
        <w:rPr>
          <w:b/>
          <w:i/>
          <w:highlight w:val="green"/>
          <w:lang w:eastAsia="x-none"/>
        </w:rPr>
        <w:t>Agreements</w:t>
      </w:r>
      <w:r w:rsidRPr="00094DFB">
        <w:rPr>
          <w:b/>
          <w:i/>
          <w:lang w:eastAsia="x-none"/>
        </w:rPr>
        <w:t>:</w:t>
      </w:r>
    </w:p>
    <w:p w14:paraId="45EA65AF" w14:textId="77777777" w:rsidR="00CB0BF5" w:rsidRPr="00094DFB" w:rsidRDefault="00CB0BF5" w:rsidP="00CB0BF5">
      <w:pPr>
        <w:pStyle w:val="ListParagraph"/>
        <w:numPr>
          <w:ilvl w:val="0"/>
          <w:numId w:val="24"/>
        </w:numPr>
        <w:spacing w:afterLines="50" w:after="120"/>
        <w:ind w:left="840"/>
        <w:contextualSpacing w:val="0"/>
        <w:jc w:val="both"/>
        <w:rPr>
          <w:rFonts w:eastAsia="Times New Roman"/>
          <w:i/>
          <w:szCs w:val="20"/>
        </w:rPr>
      </w:pPr>
      <w:r w:rsidRPr="00094DFB">
        <w:rPr>
          <w:rFonts w:eastAsia="Times New Roman"/>
          <w:i/>
          <w:szCs w:val="20"/>
        </w:rPr>
        <w:t>At least support following special fields for activation/release validation PDCCH for DL SPS, Configured Grant Type.</w:t>
      </w:r>
    </w:p>
    <w:p w14:paraId="4C4BD173" w14:textId="77777777" w:rsidR="00CB0BF5" w:rsidRPr="00094DFB" w:rsidRDefault="00CB0BF5" w:rsidP="00CB0BF5">
      <w:pPr>
        <w:pStyle w:val="ListParagraph"/>
        <w:numPr>
          <w:ilvl w:val="1"/>
          <w:numId w:val="24"/>
        </w:numPr>
        <w:spacing w:afterLines="50" w:after="120"/>
        <w:ind w:left="1260"/>
        <w:contextualSpacing w:val="0"/>
        <w:jc w:val="both"/>
        <w:rPr>
          <w:rFonts w:eastAsia="Times New Roman"/>
          <w:i/>
          <w:szCs w:val="20"/>
        </w:rPr>
      </w:pPr>
      <w:r w:rsidRPr="00094DFB">
        <w:rPr>
          <w:rFonts w:eastAsia="Times New Roman"/>
          <w:i/>
          <w:szCs w:val="20"/>
        </w:rPr>
        <w:t>Corresponding TP will be provided until Friday</w:t>
      </w:r>
    </w:p>
    <w:p w14:paraId="13AF11AE" w14:textId="77777777" w:rsidR="00CB0BF5" w:rsidRPr="00094DFB" w:rsidRDefault="00CB0BF5" w:rsidP="00CB0BF5">
      <w:pPr>
        <w:ind w:left="420"/>
        <w:jc w:val="center"/>
        <w:rPr>
          <w:i/>
        </w:rPr>
      </w:pPr>
      <w:r w:rsidRPr="00094DFB">
        <w:rPr>
          <w:i/>
        </w:rPr>
        <w:t>Table 2: Special fields for DL SPS and Configured grant Type 2 UL transmission Activation PDCCH Validation</w:t>
      </w:r>
    </w:p>
    <w:tbl>
      <w:tblPr>
        <w:tblW w:w="7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3"/>
        <w:gridCol w:w="1996"/>
        <w:gridCol w:w="1690"/>
        <w:gridCol w:w="1984"/>
      </w:tblGrid>
      <w:tr w:rsidR="00CB0BF5" w:rsidRPr="00094DFB" w14:paraId="59FBF179" w14:textId="77777777" w:rsidTr="005F2BDE">
        <w:trPr>
          <w:cantSplit/>
          <w:trHeight w:val="255"/>
          <w:jc w:val="center"/>
        </w:trPr>
        <w:tc>
          <w:tcPr>
            <w:tcW w:w="226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E45FF14" w14:textId="77777777" w:rsidR="00CB0BF5" w:rsidRPr="00094DFB" w:rsidRDefault="00CB0BF5" w:rsidP="005F2BDE">
            <w:pPr>
              <w:rPr>
                <w:i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E5764F4" w14:textId="77777777" w:rsidR="00CB0BF5" w:rsidRPr="00094DFB" w:rsidRDefault="00CB0BF5" w:rsidP="005F2BDE">
            <w:pPr>
              <w:rPr>
                <w:i/>
              </w:rPr>
            </w:pPr>
            <w:r w:rsidRPr="00094DFB">
              <w:rPr>
                <w:i/>
              </w:rPr>
              <w:t>DCI format 0_0/0_1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9C8B172" w14:textId="77777777" w:rsidR="00CB0BF5" w:rsidRPr="00094DFB" w:rsidRDefault="00CB0BF5" w:rsidP="005F2BDE">
            <w:pPr>
              <w:rPr>
                <w:i/>
              </w:rPr>
            </w:pPr>
            <w:r w:rsidRPr="00094DFB">
              <w:rPr>
                <w:i/>
              </w:rPr>
              <w:t>DCI format 1_0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E0E0E0"/>
          </w:tcPr>
          <w:p w14:paraId="434C1CDC" w14:textId="77777777" w:rsidR="00CB0BF5" w:rsidRPr="00094DFB" w:rsidRDefault="00CB0BF5" w:rsidP="005F2BDE">
            <w:pPr>
              <w:rPr>
                <w:i/>
              </w:rPr>
            </w:pPr>
            <w:r w:rsidRPr="00094DFB">
              <w:rPr>
                <w:i/>
              </w:rPr>
              <w:t>DCI format 1_1</w:t>
            </w:r>
          </w:p>
        </w:tc>
      </w:tr>
      <w:tr w:rsidR="00CB0BF5" w:rsidRPr="00094DFB" w14:paraId="560839E0" w14:textId="77777777" w:rsidTr="005F2BDE">
        <w:trPr>
          <w:cantSplit/>
          <w:trHeight w:val="255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316B88B9" w14:textId="77777777" w:rsidR="00CB0BF5" w:rsidRPr="00094DFB" w:rsidRDefault="00CB0BF5" w:rsidP="005F2BDE">
            <w:pPr>
              <w:rPr>
                <w:i/>
              </w:rPr>
            </w:pPr>
            <w:r w:rsidRPr="00094DFB">
              <w:rPr>
                <w:i/>
              </w:rPr>
              <w:t>HARQ process number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0568EBEA" w14:textId="77777777" w:rsidR="00CB0BF5" w:rsidRPr="00094DFB" w:rsidRDefault="00CB0BF5" w:rsidP="005F2BDE">
            <w:pPr>
              <w:rPr>
                <w:i/>
              </w:rPr>
            </w:pPr>
            <w:r w:rsidRPr="00094DFB">
              <w:rPr>
                <w:rFonts w:hint="eastAsia"/>
                <w:i/>
              </w:rPr>
              <w:t>s</w:t>
            </w:r>
            <w:r w:rsidRPr="00094DFB">
              <w:rPr>
                <w:i/>
              </w:rPr>
              <w:t>et to all '0'</w:t>
            </w:r>
            <w:r w:rsidRPr="00094DFB">
              <w:rPr>
                <w:rFonts w:hint="eastAsia"/>
                <w:i/>
              </w:rPr>
              <w:t>s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252F2728" w14:textId="77777777" w:rsidR="00CB0BF5" w:rsidRPr="00094DFB" w:rsidRDefault="00CB0BF5" w:rsidP="005F2BDE">
            <w:pPr>
              <w:rPr>
                <w:i/>
              </w:rPr>
            </w:pPr>
            <w:r w:rsidRPr="00094DFB">
              <w:rPr>
                <w:i/>
              </w:rPr>
              <w:t>set to all '0'</w:t>
            </w:r>
            <w:r w:rsidRPr="00094DFB">
              <w:rPr>
                <w:rFonts w:hint="eastAsia"/>
                <w:i/>
              </w:rPr>
              <w:t>s</w:t>
            </w:r>
          </w:p>
        </w:tc>
        <w:tc>
          <w:tcPr>
            <w:tcW w:w="1984" w:type="dxa"/>
            <w:vAlign w:val="center"/>
          </w:tcPr>
          <w:p w14:paraId="1CFDF762" w14:textId="77777777" w:rsidR="00CB0BF5" w:rsidRPr="00094DFB" w:rsidRDefault="00CB0BF5" w:rsidP="005F2BDE">
            <w:pPr>
              <w:rPr>
                <w:i/>
              </w:rPr>
            </w:pPr>
            <w:r w:rsidRPr="00094DFB">
              <w:rPr>
                <w:i/>
              </w:rPr>
              <w:t>set to all '0'</w:t>
            </w:r>
            <w:r w:rsidRPr="00094DFB">
              <w:rPr>
                <w:rFonts w:hint="eastAsia"/>
                <w:i/>
              </w:rPr>
              <w:t>s</w:t>
            </w:r>
          </w:p>
        </w:tc>
      </w:tr>
      <w:tr w:rsidR="00CB0BF5" w:rsidRPr="00094DFB" w14:paraId="1A84B181" w14:textId="77777777" w:rsidTr="005F2BDE">
        <w:trPr>
          <w:cantSplit/>
          <w:trHeight w:val="757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14A126F6" w14:textId="77777777" w:rsidR="00CB0BF5" w:rsidRPr="00094DFB" w:rsidRDefault="00CB0BF5" w:rsidP="005F2BDE">
            <w:pPr>
              <w:rPr>
                <w:i/>
              </w:rPr>
            </w:pPr>
            <w:r w:rsidRPr="00094DFB">
              <w:rPr>
                <w:i/>
              </w:rPr>
              <w:lastRenderedPageBreak/>
              <w:t>Redundancy version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05606404" w14:textId="77777777" w:rsidR="00CB0BF5" w:rsidRPr="00094DFB" w:rsidRDefault="00CB0BF5" w:rsidP="005F2BDE">
            <w:pPr>
              <w:rPr>
                <w:i/>
              </w:rPr>
            </w:pPr>
            <w:r w:rsidRPr="00094DFB">
              <w:rPr>
                <w:i/>
              </w:rPr>
              <w:t>set to '00'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5DE9AD37" w14:textId="77777777" w:rsidR="00CB0BF5" w:rsidRPr="00094DFB" w:rsidRDefault="00CB0BF5" w:rsidP="005F2BDE">
            <w:pPr>
              <w:rPr>
                <w:i/>
              </w:rPr>
            </w:pPr>
            <w:r w:rsidRPr="00094DFB">
              <w:rPr>
                <w:i/>
              </w:rPr>
              <w:t>set to '00'</w:t>
            </w:r>
          </w:p>
        </w:tc>
        <w:tc>
          <w:tcPr>
            <w:tcW w:w="1984" w:type="dxa"/>
            <w:vAlign w:val="center"/>
          </w:tcPr>
          <w:p w14:paraId="68A706EC" w14:textId="77777777" w:rsidR="00CB0BF5" w:rsidRPr="00094DFB" w:rsidRDefault="00CB0BF5" w:rsidP="005F2BDE">
            <w:pPr>
              <w:pStyle w:val="Comments"/>
              <w:rPr>
                <w:sz w:val="20"/>
                <w:szCs w:val="20"/>
              </w:rPr>
            </w:pPr>
            <w:r w:rsidRPr="00094DFB">
              <w:rPr>
                <w:sz w:val="20"/>
                <w:szCs w:val="20"/>
              </w:rPr>
              <w:t>For the enabled transport block:</w:t>
            </w:r>
          </w:p>
          <w:p w14:paraId="6AC173CF" w14:textId="77777777" w:rsidR="00CB0BF5" w:rsidRPr="002F24EC" w:rsidRDefault="00CB0BF5" w:rsidP="005F2BDE">
            <w:pPr>
              <w:pStyle w:val="Comments"/>
              <w:rPr>
                <w:sz w:val="20"/>
                <w:szCs w:val="20"/>
              </w:rPr>
            </w:pPr>
            <w:r w:rsidRPr="00094DFB">
              <w:rPr>
                <w:sz w:val="20"/>
                <w:szCs w:val="20"/>
              </w:rPr>
              <w:t>set to '00'</w:t>
            </w:r>
          </w:p>
        </w:tc>
      </w:tr>
    </w:tbl>
    <w:p w14:paraId="6F9A6B84" w14:textId="77777777" w:rsidR="00CB0BF5" w:rsidRPr="00094DFB" w:rsidRDefault="00CB0BF5" w:rsidP="00CB0BF5">
      <w:pPr>
        <w:ind w:left="420"/>
        <w:rPr>
          <w:i/>
        </w:rPr>
      </w:pPr>
    </w:p>
    <w:p w14:paraId="121B9600" w14:textId="77777777" w:rsidR="00CB0BF5" w:rsidRPr="00094DFB" w:rsidRDefault="00CB0BF5" w:rsidP="00CB0BF5">
      <w:pPr>
        <w:ind w:left="420"/>
        <w:rPr>
          <w:i/>
        </w:rPr>
      </w:pPr>
      <w:r w:rsidRPr="00094DFB">
        <w:rPr>
          <w:i/>
        </w:rPr>
        <w:t>Table 3: Special fields for DL SPS and Configured grant Type 2 UL transmission Release PDCCH Validation</w:t>
      </w:r>
    </w:p>
    <w:tbl>
      <w:tblPr>
        <w:tblW w:w="7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7"/>
        <w:gridCol w:w="1893"/>
        <w:gridCol w:w="2268"/>
      </w:tblGrid>
      <w:tr w:rsidR="00CB0BF5" w:rsidRPr="00094DFB" w14:paraId="5AE0D742" w14:textId="77777777" w:rsidTr="005F2BDE">
        <w:trPr>
          <w:cantSplit/>
          <w:trHeight w:val="290"/>
          <w:jc w:val="center"/>
        </w:trPr>
        <w:tc>
          <w:tcPr>
            <w:tcW w:w="3347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75638F8" w14:textId="77777777" w:rsidR="00CB0BF5" w:rsidRPr="00094DFB" w:rsidRDefault="00CB0BF5" w:rsidP="005F2BDE">
            <w:pPr>
              <w:rPr>
                <w:i/>
              </w:rPr>
            </w:pPr>
          </w:p>
        </w:tc>
        <w:tc>
          <w:tcPr>
            <w:tcW w:w="189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1D45A0F" w14:textId="77777777" w:rsidR="00CB0BF5" w:rsidRPr="00094DFB" w:rsidRDefault="00CB0BF5" w:rsidP="005F2BDE">
            <w:pPr>
              <w:rPr>
                <w:i/>
              </w:rPr>
            </w:pPr>
            <w:r w:rsidRPr="00094DFB">
              <w:rPr>
                <w:i/>
              </w:rPr>
              <w:t>DCI format 0_0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A8FD4BA" w14:textId="77777777" w:rsidR="00CB0BF5" w:rsidRPr="00094DFB" w:rsidRDefault="00CB0BF5" w:rsidP="005F2BDE">
            <w:pPr>
              <w:rPr>
                <w:i/>
              </w:rPr>
            </w:pPr>
            <w:r w:rsidRPr="00094DFB">
              <w:rPr>
                <w:i/>
              </w:rPr>
              <w:t>DCI format 1_0</w:t>
            </w:r>
          </w:p>
        </w:tc>
      </w:tr>
      <w:tr w:rsidR="00CB0BF5" w:rsidRPr="00094DFB" w14:paraId="666C2E77" w14:textId="77777777" w:rsidTr="005F2BDE">
        <w:trPr>
          <w:cantSplit/>
          <w:trHeight w:val="290"/>
          <w:jc w:val="center"/>
        </w:trPr>
        <w:tc>
          <w:tcPr>
            <w:tcW w:w="3347" w:type="dxa"/>
            <w:shd w:val="clear" w:color="auto" w:fill="auto"/>
            <w:vAlign w:val="center"/>
          </w:tcPr>
          <w:p w14:paraId="7EAEEA32" w14:textId="77777777" w:rsidR="00CB0BF5" w:rsidRPr="00094DFB" w:rsidRDefault="00CB0BF5" w:rsidP="005F2BDE">
            <w:pPr>
              <w:rPr>
                <w:i/>
              </w:rPr>
            </w:pPr>
            <w:r w:rsidRPr="00094DFB">
              <w:rPr>
                <w:i/>
              </w:rPr>
              <w:t>HARQ process number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175B7D99" w14:textId="77777777" w:rsidR="00CB0BF5" w:rsidRPr="00094DFB" w:rsidRDefault="00CB0BF5" w:rsidP="005F2BDE">
            <w:pPr>
              <w:rPr>
                <w:i/>
              </w:rPr>
            </w:pPr>
            <w:r w:rsidRPr="00094DFB">
              <w:rPr>
                <w:rFonts w:eastAsia="SimSun" w:hint="eastAsia"/>
                <w:i/>
              </w:rPr>
              <w:t>s</w:t>
            </w:r>
            <w:r w:rsidRPr="00094DFB">
              <w:rPr>
                <w:rFonts w:eastAsia="SimSun"/>
                <w:i/>
              </w:rPr>
              <w:t xml:space="preserve">et to </w:t>
            </w:r>
            <w:r w:rsidRPr="00094DFB">
              <w:rPr>
                <w:i/>
              </w:rPr>
              <w:t>all '0'</w:t>
            </w:r>
            <w:r w:rsidRPr="00094DFB">
              <w:rPr>
                <w:rFonts w:hint="eastAsia"/>
                <w:i/>
              </w:rPr>
              <w:t>s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EE0CC2" w14:textId="77777777" w:rsidR="00CB0BF5" w:rsidRPr="00094DFB" w:rsidRDefault="00CB0BF5" w:rsidP="005F2BDE">
            <w:pPr>
              <w:rPr>
                <w:i/>
              </w:rPr>
            </w:pPr>
            <w:r w:rsidRPr="00094DFB">
              <w:rPr>
                <w:i/>
              </w:rPr>
              <w:t>set to all '0'</w:t>
            </w:r>
            <w:r w:rsidRPr="00094DFB">
              <w:rPr>
                <w:rFonts w:hint="eastAsia"/>
                <w:i/>
              </w:rPr>
              <w:t>s</w:t>
            </w:r>
          </w:p>
        </w:tc>
      </w:tr>
      <w:tr w:rsidR="00CB0BF5" w:rsidRPr="00094DFB" w14:paraId="2BB1B186" w14:textId="77777777" w:rsidTr="005F2BDE">
        <w:trPr>
          <w:cantSplit/>
          <w:trHeight w:val="280"/>
          <w:jc w:val="center"/>
        </w:trPr>
        <w:tc>
          <w:tcPr>
            <w:tcW w:w="3347" w:type="dxa"/>
            <w:shd w:val="clear" w:color="auto" w:fill="auto"/>
            <w:vAlign w:val="center"/>
          </w:tcPr>
          <w:p w14:paraId="5F3F69B7" w14:textId="77777777" w:rsidR="00CB0BF5" w:rsidRPr="00094DFB" w:rsidRDefault="00CB0BF5" w:rsidP="005F2BDE">
            <w:pPr>
              <w:rPr>
                <w:i/>
              </w:rPr>
            </w:pPr>
            <w:r w:rsidRPr="00094DFB">
              <w:rPr>
                <w:i/>
              </w:rPr>
              <w:t xml:space="preserve">Modulation and coding scheme 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1EC76D32" w14:textId="77777777" w:rsidR="00CB0BF5" w:rsidRPr="00094DFB" w:rsidRDefault="00CB0BF5" w:rsidP="005F2BDE">
            <w:pPr>
              <w:rPr>
                <w:i/>
              </w:rPr>
            </w:pPr>
            <w:r w:rsidRPr="00094DFB">
              <w:rPr>
                <w:i/>
              </w:rPr>
              <w:t>set to all '</w:t>
            </w:r>
            <w:r w:rsidRPr="00094DFB">
              <w:rPr>
                <w:rFonts w:hint="eastAsia"/>
                <w:i/>
              </w:rPr>
              <w:t>1</w:t>
            </w:r>
            <w:r w:rsidRPr="00094DFB">
              <w:rPr>
                <w:i/>
              </w:rPr>
              <w:t>'</w:t>
            </w:r>
            <w:r w:rsidRPr="00094DFB">
              <w:rPr>
                <w:rFonts w:hint="eastAsia"/>
                <w:i/>
              </w:rPr>
              <w:t>s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3B4D73A" w14:textId="77777777" w:rsidR="00CB0BF5" w:rsidRPr="00094DFB" w:rsidRDefault="00CB0BF5" w:rsidP="005F2BDE">
            <w:pPr>
              <w:rPr>
                <w:i/>
              </w:rPr>
            </w:pPr>
            <w:r w:rsidRPr="00094DFB">
              <w:rPr>
                <w:i/>
              </w:rPr>
              <w:t>set to all '</w:t>
            </w:r>
            <w:r w:rsidRPr="00094DFB">
              <w:rPr>
                <w:rFonts w:hint="eastAsia"/>
                <w:i/>
              </w:rPr>
              <w:t>1</w:t>
            </w:r>
            <w:r w:rsidRPr="00094DFB">
              <w:rPr>
                <w:i/>
              </w:rPr>
              <w:t>'</w:t>
            </w:r>
            <w:r w:rsidRPr="00094DFB">
              <w:rPr>
                <w:rFonts w:hint="eastAsia"/>
                <w:i/>
              </w:rPr>
              <w:t>s</w:t>
            </w:r>
          </w:p>
        </w:tc>
      </w:tr>
      <w:tr w:rsidR="00CB0BF5" w:rsidRPr="00094DFB" w14:paraId="531FE71D" w14:textId="77777777" w:rsidTr="005F2BDE">
        <w:trPr>
          <w:cantSplit/>
          <w:trHeight w:val="290"/>
          <w:jc w:val="center"/>
        </w:trPr>
        <w:tc>
          <w:tcPr>
            <w:tcW w:w="3347" w:type="dxa"/>
            <w:shd w:val="clear" w:color="auto" w:fill="auto"/>
            <w:vAlign w:val="center"/>
          </w:tcPr>
          <w:p w14:paraId="5AF43945" w14:textId="77777777" w:rsidR="00CB0BF5" w:rsidRPr="00094DFB" w:rsidRDefault="00CB0BF5" w:rsidP="005F2BDE">
            <w:pPr>
              <w:rPr>
                <w:i/>
              </w:rPr>
            </w:pPr>
            <w:r w:rsidRPr="00094DFB">
              <w:rPr>
                <w:i/>
              </w:rPr>
              <w:t xml:space="preserve">Resource block assignment 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6645F2DE" w14:textId="77777777" w:rsidR="00CB0BF5" w:rsidRPr="00094DFB" w:rsidRDefault="00CB0BF5" w:rsidP="005F2BDE">
            <w:pPr>
              <w:rPr>
                <w:i/>
              </w:rPr>
            </w:pPr>
            <w:r w:rsidRPr="00094DFB">
              <w:rPr>
                <w:i/>
              </w:rPr>
              <w:t>s</w:t>
            </w:r>
            <w:r w:rsidRPr="00094DFB">
              <w:rPr>
                <w:rFonts w:hint="eastAsia"/>
                <w:i/>
              </w:rPr>
              <w:t xml:space="preserve">et to </w:t>
            </w:r>
            <w:r w:rsidRPr="00094DFB">
              <w:rPr>
                <w:i/>
              </w:rPr>
              <w:t>all '</w:t>
            </w:r>
            <w:r w:rsidRPr="00094DFB">
              <w:rPr>
                <w:rFonts w:hint="eastAsia"/>
                <w:i/>
              </w:rPr>
              <w:t>1</w:t>
            </w:r>
            <w:r w:rsidRPr="00094DFB">
              <w:rPr>
                <w:i/>
              </w:rPr>
              <w:t>'</w:t>
            </w:r>
            <w:r w:rsidRPr="00094DFB">
              <w:rPr>
                <w:rFonts w:hint="eastAsia"/>
                <w:i/>
              </w:rPr>
              <w:t>s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4831095" w14:textId="77777777" w:rsidR="00CB0BF5" w:rsidRPr="00094DFB" w:rsidRDefault="00CB0BF5" w:rsidP="005F2BDE">
            <w:pPr>
              <w:rPr>
                <w:i/>
              </w:rPr>
            </w:pPr>
            <w:r w:rsidRPr="00094DFB">
              <w:rPr>
                <w:i/>
              </w:rPr>
              <w:t>s</w:t>
            </w:r>
            <w:r w:rsidRPr="00094DFB">
              <w:rPr>
                <w:rFonts w:hint="eastAsia"/>
                <w:i/>
              </w:rPr>
              <w:t xml:space="preserve">et to </w:t>
            </w:r>
            <w:r w:rsidRPr="00094DFB">
              <w:rPr>
                <w:i/>
              </w:rPr>
              <w:t>all '</w:t>
            </w:r>
            <w:r w:rsidRPr="00094DFB">
              <w:rPr>
                <w:rFonts w:hint="eastAsia"/>
                <w:i/>
              </w:rPr>
              <w:t>1</w:t>
            </w:r>
            <w:r w:rsidRPr="00094DFB">
              <w:rPr>
                <w:i/>
              </w:rPr>
              <w:t>'</w:t>
            </w:r>
            <w:r w:rsidRPr="00094DFB">
              <w:rPr>
                <w:rFonts w:hint="eastAsia"/>
                <w:i/>
              </w:rPr>
              <w:t>s</w:t>
            </w:r>
          </w:p>
        </w:tc>
      </w:tr>
      <w:tr w:rsidR="00CB0BF5" w:rsidRPr="00094DFB" w14:paraId="7200D69F" w14:textId="77777777" w:rsidTr="005F2BDE">
        <w:trPr>
          <w:cantSplit/>
          <w:trHeight w:val="290"/>
          <w:jc w:val="center"/>
        </w:trPr>
        <w:tc>
          <w:tcPr>
            <w:tcW w:w="3347" w:type="dxa"/>
            <w:shd w:val="clear" w:color="auto" w:fill="auto"/>
            <w:vAlign w:val="center"/>
          </w:tcPr>
          <w:p w14:paraId="09F22C37" w14:textId="77777777" w:rsidR="00CB0BF5" w:rsidRPr="00094DFB" w:rsidRDefault="00CB0BF5" w:rsidP="005F2BDE">
            <w:pPr>
              <w:rPr>
                <w:i/>
              </w:rPr>
            </w:pPr>
            <w:r w:rsidRPr="00094DFB">
              <w:rPr>
                <w:i/>
              </w:rPr>
              <w:t>Redundancy version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2A96E3F1" w14:textId="77777777" w:rsidR="00CB0BF5" w:rsidRPr="00094DFB" w:rsidRDefault="00CB0BF5" w:rsidP="005F2BDE">
            <w:pPr>
              <w:rPr>
                <w:i/>
              </w:rPr>
            </w:pPr>
            <w:r w:rsidRPr="00094DFB">
              <w:rPr>
                <w:i/>
              </w:rPr>
              <w:t>set to '00'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B36399" w14:textId="77777777" w:rsidR="00CB0BF5" w:rsidRPr="00094DFB" w:rsidRDefault="00CB0BF5" w:rsidP="005F2BDE">
            <w:pPr>
              <w:rPr>
                <w:i/>
              </w:rPr>
            </w:pPr>
            <w:r w:rsidRPr="00094DFB">
              <w:rPr>
                <w:i/>
              </w:rPr>
              <w:t>set to '00'</w:t>
            </w:r>
          </w:p>
        </w:tc>
      </w:tr>
    </w:tbl>
    <w:p w14:paraId="1ED42614" w14:textId="77777777" w:rsidR="00CB0BF5" w:rsidRPr="00FD78F8" w:rsidRDefault="00CB0BF5" w:rsidP="00637E61">
      <w:pPr>
        <w:spacing w:after="0"/>
      </w:pPr>
    </w:p>
    <w:p w14:paraId="01947D0D" w14:textId="5A54D2CE" w:rsidR="0035017D" w:rsidRDefault="0035017D" w:rsidP="00637E61">
      <w:r>
        <w:t xml:space="preserve">In RAN1#92bis, the following conclusion was reached </w:t>
      </w:r>
      <w:r w:rsidR="00637E61">
        <w:t xml:space="preserve">for </w:t>
      </w:r>
      <w:r>
        <w:t>SP CSI on PUSCH:</w:t>
      </w:r>
    </w:p>
    <w:p w14:paraId="388DFD5E" w14:textId="77777777" w:rsidR="0035017D" w:rsidRPr="00787A26" w:rsidRDefault="0035017D" w:rsidP="000C6318">
      <w:pPr>
        <w:spacing w:after="0"/>
        <w:ind w:left="567"/>
        <w:rPr>
          <w:szCs w:val="20"/>
        </w:rPr>
      </w:pPr>
      <w:r w:rsidRPr="00787A26">
        <w:rPr>
          <w:b/>
          <w:szCs w:val="20"/>
          <w:u w:val="single"/>
        </w:rPr>
        <w:t>Conclusion</w:t>
      </w:r>
      <w:r w:rsidRPr="00787A26">
        <w:rPr>
          <w:szCs w:val="20"/>
        </w:rPr>
        <w:t>:</w:t>
      </w:r>
    </w:p>
    <w:p w14:paraId="3A3DC7FB" w14:textId="77777777" w:rsidR="0035017D" w:rsidRPr="00787A26" w:rsidRDefault="0035017D" w:rsidP="000C6318">
      <w:pPr>
        <w:numPr>
          <w:ilvl w:val="0"/>
          <w:numId w:val="26"/>
        </w:numPr>
        <w:spacing w:after="0" w:line="240" w:lineRule="auto"/>
        <w:ind w:left="1379"/>
        <w:rPr>
          <w:szCs w:val="20"/>
        </w:rPr>
      </w:pPr>
      <w:r w:rsidRPr="00787A26">
        <w:rPr>
          <w:rFonts w:eastAsia="Times New Roman"/>
          <w:szCs w:val="20"/>
        </w:rPr>
        <w:t>Confirmation of the activation/deactivation signalling for SP-CSI on PUSCH is not explicitly supported in the specs</w:t>
      </w:r>
    </w:p>
    <w:p w14:paraId="6F2DBC67" w14:textId="77777777" w:rsidR="0035017D" w:rsidRPr="00787A26" w:rsidRDefault="0035017D" w:rsidP="000C6318">
      <w:pPr>
        <w:numPr>
          <w:ilvl w:val="1"/>
          <w:numId w:val="26"/>
        </w:numPr>
        <w:spacing w:after="0" w:line="240" w:lineRule="auto"/>
        <w:ind w:left="2009"/>
        <w:rPr>
          <w:szCs w:val="20"/>
        </w:rPr>
      </w:pPr>
      <w:r w:rsidRPr="00787A26">
        <w:rPr>
          <w:szCs w:val="20"/>
        </w:rPr>
        <w:t>Up to gNB implementation</w:t>
      </w:r>
    </w:p>
    <w:p w14:paraId="45D94F03" w14:textId="5D3D1269" w:rsidR="00477768" w:rsidRPr="00CE0424" w:rsidRDefault="00BF7642" w:rsidP="00BF7642">
      <w:pPr>
        <w:pStyle w:val="BodyText"/>
      </w:pPr>
      <w:r>
        <w:t xml:space="preserve">In this contribution, </w:t>
      </w:r>
      <w:r w:rsidR="003D17B8">
        <w:t xml:space="preserve">we discuss some remaining </w:t>
      </w:r>
      <w:r w:rsidR="000C6318">
        <w:t xml:space="preserve">details on </w:t>
      </w:r>
      <w:r w:rsidR="00DC2593">
        <w:t xml:space="preserve">activation/deactivation for </w:t>
      </w:r>
      <w:r w:rsidR="003D17B8">
        <w:t xml:space="preserve">SP CSI </w:t>
      </w:r>
      <w:r w:rsidR="00DC2593">
        <w:t>on PUSCH</w:t>
      </w:r>
      <w:r w:rsidR="003D17B8">
        <w:t>.</w:t>
      </w:r>
    </w:p>
    <w:p w14:paraId="064546EE" w14:textId="2B8F8B33" w:rsidR="00C55866" w:rsidRDefault="004000E8" w:rsidP="00C55866">
      <w:pPr>
        <w:pStyle w:val="Heading1"/>
      </w:pPr>
      <w:bookmarkStart w:id="1" w:name="_Ref178064866"/>
      <w:r w:rsidRPr="00CE0424">
        <w:t>Discussion</w:t>
      </w:r>
      <w:bookmarkEnd w:id="1"/>
    </w:p>
    <w:p w14:paraId="00BA9683" w14:textId="62DCD1E7" w:rsidR="00CB0BF5" w:rsidRDefault="00CB0BF5" w:rsidP="00CB0BF5">
      <w:pPr>
        <w:pStyle w:val="BodyText"/>
        <w:rPr>
          <w:bCs/>
        </w:rPr>
      </w:pPr>
      <w:r>
        <w:rPr>
          <w:bCs/>
        </w:rPr>
        <w:t xml:space="preserve">As was noted in RAN1#92bis, the agreements on using DCI Format 0_1 for deactivation of SP-CSI conflicts with the agreement to re-use deactivation mechanism for UL grant free transmission, as this is done with DCI Format 0_0. So further clarification is needed. </w:t>
      </w:r>
    </w:p>
    <w:p w14:paraId="5A975EBB" w14:textId="4DD612A5" w:rsidR="00CB0BF5" w:rsidRDefault="00CB0BF5" w:rsidP="00CB0BF5">
      <w:pPr>
        <w:pStyle w:val="BodyText"/>
        <w:rPr>
          <w:bCs/>
        </w:rPr>
      </w:pPr>
      <w:r>
        <w:rPr>
          <w:bCs/>
        </w:rPr>
        <w:t xml:space="preserve">In our understanding, this issue is tightly coupled to if one or multiple SP-CSI grants/trigger states are allowed to be active simultaneously. Since DCI format 0_0 does not contain a CSI request field, it cannot be used to indicate deactivation of a specific SP-CSI trigger state and so DCI format 0_1 must be used in this case. On the other hand, if only one SP-CSI trigger state can be active simultaneously, using DCI format 0_1 instead of format 0_0 serves no technical purpose and only increases misdetection probability of the deactivation DCI. Therefore, these issues should be discussed together in our view. In </w:t>
      </w:r>
      <w:r>
        <w:rPr>
          <w:bCs/>
        </w:rPr>
        <w:fldChar w:fldCharType="begin"/>
      </w:r>
      <w:r>
        <w:rPr>
          <w:bCs/>
        </w:rPr>
        <w:instrText xml:space="preserve"> REF _Ref513720456 \r \h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</w:rPr>
        <w:t>[2]</w:t>
      </w:r>
      <w:r>
        <w:rPr>
          <w:bCs/>
        </w:rPr>
        <w:fldChar w:fldCharType="end"/>
      </w:r>
      <w:r>
        <w:rPr>
          <w:bCs/>
        </w:rPr>
        <w:t>, the following options were discussed:</w:t>
      </w:r>
    </w:p>
    <w:p w14:paraId="7C1A0A7D" w14:textId="38B46D8A" w:rsidR="00CB0BF5" w:rsidRDefault="00CB0BF5" w:rsidP="00CB0BF5">
      <w:pPr>
        <w:pStyle w:val="BodyText"/>
        <w:rPr>
          <w:bCs/>
        </w:rPr>
      </w:pPr>
      <w:r>
        <w:rPr>
          <w:b/>
          <w:bCs/>
        </w:rPr>
        <w:t>Issue</w:t>
      </w:r>
      <w:r w:rsidRPr="00EA3A7C">
        <w:rPr>
          <w:b/>
          <w:bCs/>
        </w:rPr>
        <w:t>:</w:t>
      </w:r>
      <w:r>
        <w:rPr>
          <w:bCs/>
        </w:rPr>
        <w:t xml:space="preserve"> For PUSCH-based SP-CSI, is one or multiple SP-CSI trigger states allowed to be active simultaneously, and is DCI Format 0_1 or 0_1 used for deactivation?</w:t>
      </w:r>
    </w:p>
    <w:p w14:paraId="0E116675" w14:textId="6F06F80B" w:rsidR="00CB0BF5" w:rsidRDefault="00CB0BF5" w:rsidP="00CB0BF5">
      <w:pPr>
        <w:pStyle w:val="BodyText"/>
        <w:numPr>
          <w:ilvl w:val="0"/>
          <w:numId w:val="27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bCs/>
        </w:rPr>
      </w:pPr>
      <w:r>
        <w:rPr>
          <w:bCs/>
        </w:rPr>
        <w:t>Alt 1: Only a single SP-CSI trigger state is allowed to be simultaneously active. Deactivation of SP-CSI is indicated with DCI format 0_0.</w:t>
      </w:r>
    </w:p>
    <w:p w14:paraId="4C945285" w14:textId="7966B727" w:rsidR="00CB0BF5" w:rsidRDefault="00CB0BF5" w:rsidP="00CB0BF5">
      <w:pPr>
        <w:pStyle w:val="BodyText"/>
        <w:numPr>
          <w:ilvl w:val="0"/>
          <w:numId w:val="27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bCs/>
        </w:rPr>
      </w:pPr>
      <w:r>
        <w:rPr>
          <w:bCs/>
        </w:rPr>
        <w:lastRenderedPageBreak/>
        <w:t>Alt 2: Multiple SP-CSI trigger state is allowed to be active simultaneously. Deactivation of an SP-CSI trigger state is indicated with DCI format 0_1.</w:t>
      </w:r>
    </w:p>
    <w:p w14:paraId="34CB32E2" w14:textId="0F52B998" w:rsidR="00385138" w:rsidRDefault="00CB0BF5" w:rsidP="00385138">
      <w:r>
        <w:rPr>
          <w:lang w:val="en-GB" w:eastAsia="zh-CN"/>
        </w:rPr>
        <w:t>Alt</w:t>
      </w:r>
      <w:r w:rsidR="00CD3D14">
        <w:t xml:space="preserve"> 2 would provide more flexibility and allows different CSIs, e.g. type I and type II</w:t>
      </w:r>
      <w:r w:rsidR="00C26727">
        <w:t>, being</w:t>
      </w:r>
      <w:r w:rsidR="00CD3D14">
        <w:t xml:space="preserve"> reported at the same time.</w:t>
      </w:r>
      <w:r w:rsidR="00C26727">
        <w:t xml:space="preserve"> Although it can be supported with the current CSI framework, the actual usefulness may however be limited.  To </w:t>
      </w:r>
      <w:r w:rsidR="00CF4B1B">
        <w:t>simplify</w:t>
      </w:r>
      <w:r w:rsidR="00C26727">
        <w:t xml:space="preserve"> the specification and UE capability discussion, </w:t>
      </w:r>
      <w:r>
        <w:t xml:space="preserve">Alt </w:t>
      </w:r>
      <w:r w:rsidR="00C26727">
        <w:t>1 is preferred as least in Rel-15.  So, we have the following proposal</w:t>
      </w:r>
    </w:p>
    <w:p w14:paraId="7252D6CA" w14:textId="748D486E" w:rsidR="00CB0BF5" w:rsidRDefault="00CB0BF5" w:rsidP="00637E61">
      <w:pPr>
        <w:pStyle w:val="Proposal"/>
      </w:pPr>
      <w:bookmarkStart w:id="2" w:name="_Toc513722657"/>
      <w:r>
        <w:t>Only a single SP-CSI trigger state is allowed to be simultaneously active. Deactivation of SP-CSI is indicated with DCI format 0_0.</w:t>
      </w:r>
      <w:bookmarkEnd w:id="2"/>
    </w:p>
    <w:p w14:paraId="10C18E3F" w14:textId="41BEDA40" w:rsidR="00F54D50" w:rsidRDefault="002F24EC" w:rsidP="00094DFB">
      <w:pPr>
        <w:pStyle w:val="BodyText"/>
      </w:pPr>
      <w:r>
        <w:t xml:space="preserve">It was agreed earlier that the same </w:t>
      </w:r>
      <w:r w:rsidRPr="00094DFB">
        <w:t xml:space="preserve">mechanism for activation / deactivation UL grant free transmission </w:t>
      </w:r>
      <w:r>
        <w:t xml:space="preserve">will be used for SP-CSI on PUSCH. </w:t>
      </w:r>
      <w:r w:rsidR="00094DFB">
        <w:t>So,</w:t>
      </w:r>
      <w:r w:rsidR="00F54D50">
        <w:t xml:space="preserve"> the same DCI fields in DCI format 0_1 will be also be used for SP CSI activation.  The SP CSI report configuration is selected by the CSI request field in DCI format 0_1.</w:t>
      </w:r>
    </w:p>
    <w:p w14:paraId="268277A4" w14:textId="03281A5B" w:rsidR="000136EA" w:rsidRDefault="00F54D50" w:rsidP="00094DFB">
      <w:pPr>
        <w:pStyle w:val="BodyText"/>
      </w:pPr>
      <w:r>
        <w:t xml:space="preserve">For SP CSI deactivation or release, based on the </w:t>
      </w:r>
      <w:r w:rsidR="00CB0BF5">
        <w:t xml:space="preserve">interpretation of </w:t>
      </w:r>
      <w:r>
        <w:t>current agreement</w:t>
      </w:r>
      <w:r w:rsidR="00CB0BF5">
        <w:t xml:space="preserve"> according to Proposal 1 </w:t>
      </w:r>
      <w:r>
        <w:t>above</w:t>
      </w:r>
      <w:r w:rsidR="00CB0BF5">
        <w:t>,</w:t>
      </w:r>
      <w:r>
        <w:t xml:space="preserve"> DCI format 0_0 would be used with the bit fields and values defined </w:t>
      </w:r>
      <w:r w:rsidR="003154C7">
        <w:t>for UL SPS</w:t>
      </w:r>
      <w:r>
        <w:t xml:space="preserve">. Since there is no CSI request field in DCI format 0_0, there would be no indication of the SP CSI configuration to release, implying that only one SP CSI configuration can be active at any given time. </w:t>
      </w:r>
      <w:r w:rsidR="000136EA">
        <w:t xml:space="preserve"> </w:t>
      </w:r>
    </w:p>
    <w:p w14:paraId="2D876B5D" w14:textId="4998782F" w:rsidR="00686461" w:rsidRDefault="00686461" w:rsidP="00094DFB">
      <w:pPr>
        <w:pStyle w:val="BodyText"/>
      </w:pPr>
      <w:r w:rsidRPr="00094DFB">
        <w:t>However, we noticed that the above agreements in RAN1#92 were no</w:t>
      </w:r>
      <w:r w:rsidR="0021611A">
        <w:t>t</w:t>
      </w:r>
      <w:r w:rsidRPr="00094DFB">
        <w:t xml:space="preserve"> captured in the latest 38.214 CR </w:t>
      </w:r>
      <w:r w:rsidR="00AF6887" w:rsidRPr="00094DFB">
        <w:t>(R</w:t>
      </w:r>
      <w:r w:rsidRPr="00094DFB">
        <w:t>1-180</w:t>
      </w:r>
      <w:r w:rsidR="00CB0BF5">
        <w:t>5796</w:t>
      </w:r>
      <w:r w:rsidRPr="00094DFB">
        <w:t>). Therefore</w:t>
      </w:r>
      <w:r w:rsidR="00894289" w:rsidRPr="00094DFB">
        <w:t xml:space="preserve">, </w:t>
      </w:r>
      <w:r w:rsidRPr="00094DFB">
        <w:t>we propose to add the following TP to 38.214</w:t>
      </w:r>
      <w:r w:rsidR="00DC6CDB" w:rsidRPr="00094DFB">
        <w:t>.</w:t>
      </w:r>
    </w:p>
    <w:p w14:paraId="3E586410" w14:textId="2D94A493" w:rsidR="00AF6887" w:rsidRPr="00094DFB" w:rsidRDefault="00AF6887" w:rsidP="00AF6887">
      <w:pPr>
        <w:pStyle w:val="Observation"/>
      </w:pPr>
      <w:bookmarkStart w:id="3" w:name="_Toc513722253"/>
      <w:r>
        <w:t xml:space="preserve">The agreements made on DCI fields for activation/deactivation </w:t>
      </w:r>
      <w:r w:rsidR="00566B07">
        <w:t>validation</w:t>
      </w:r>
      <w:r>
        <w:t xml:space="preserve"> has not been captured in the latest spec.</w:t>
      </w:r>
      <w:bookmarkEnd w:id="3"/>
      <w:r>
        <w:t xml:space="preserve"> </w:t>
      </w:r>
    </w:p>
    <w:p w14:paraId="4C1D751C" w14:textId="2556F45A" w:rsidR="00686461" w:rsidRPr="00094DFB" w:rsidRDefault="00686461" w:rsidP="00094DFB">
      <w:pPr>
        <w:pStyle w:val="BodyText"/>
        <w:rPr>
          <w:b/>
        </w:rPr>
      </w:pPr>
      <w:r w:rsidRPr="00094DFB">
        <w:rPr>
          <w:b/>
        </w:rPr>
        <w:t>--</w:t>
      </w:r>
      <w:r w:rsidR="0021611A">
        <w:rPr>
          <w:b/>
        </w:rPr>
        <w:t>----</w:t>
      </w:r>
      <w:r w:rsidRPr="00094DFB">
        <w:rPr>
          <w:b/>
        </w:rPr>
        <w:t>-</w:t>
      </w:r>
      <w:r w:rsidR="0021611A">
        <w:rPr>
          <w:b/>
        </w:rPr>
        <w:t>Start</w:t>
      </w:r>
      <w:r w:rsidR="0021611A" w:rsidRPr="00094DFB">
        <w:rPr>
          <w:b/>
        </w:rPr>
        <w:t xml:space="preserve"> </w:t>
      </w:r>
      <w:r w:rsidRPr="00094DFB">
        <w:rPr>
          <w:b/>
        </w:rPr>
        <w:t>proposed TP in 38.214 ---</w:t>
      </w:r>
      <w:r w:rsidR="0021611A">
        <w:rPr>
          <w:b/>
        </w:rPr>
        <w:t>---</w:t>
      </w:r>
    </w:p>
    <w:p w14:paraId="1E20C7B6" w14:textId="77777777" w:rsidR="00686461" w:rsidRPr="0048482F" w:rsidRDefault="00686461" w:rsidP="000C6318">
      <w:pPr>
        <w:pStyle w:val="Heading5"/>
        <w:numPr>
          <w:ilvl w:val="0"/>
          <w:numId w:val="0"/>
        </w:numPr>
        <w:ind w:left="567"/>
        <w:rPr>
          <w:color w:val="000000"/>
          <w:lang w:val="en-US"/>
        </w:rPr>
      </w:pPr>
      <w:bookmarkStart w:id="4" w:name="_Toc501048188"/>
      <w:r w:rsidRPr="0048482F">
        <w:rPr>
          <w:color w:val="000000"/>
          <w:lang w:val="en-US"/>
        </w:rPr>
        <w:t>5.2.1.5.2</w:t>
      </w:r>
      <w:r w:rsidRPr="0048482F">
        <w:rPr>
          <w:color w:val="000000"/>
          <w:lang w:val="en-US"/>
        </w:rPr>
        <w:tab/>
        <w:t>Semi-persistent CSI</w:t>
      </w:r>
      <w:bookmarkEnd w:id="4"/>
      <w:r w:rsidRPr="00094DFB">
        <w:rPr>
          <w:color w:val="000000"/>
          <w:lang w:val="en-US"/>
        </w:rPr>
        <w:t>/Semi-persistent CSI-RS</w:t>
      </w:r>
    </w:p>
    <w:p w14:paraId="380A961C" w14:textId="672DED6D" w:rsidR="00F74681" w:rsidRPr="003D7166" w:rsidRDefault="00686461" w:rsidP="000C6318">
      <w:pPr>
        <w:ind w:left="567"/>
        <w:rPr>
          <w:color w:val="FF0000"/>
        </w:rPr>
      </w:pPr>
      <w:r w:rsidRPr="0048482F">
        <w:rPr>
          <w:color w:val="000000"/>
        </w:rPr>
        <w:t xml:space="preserve">For semi-persistent reporting on PUSCH, a set of semi-persistent </w:t>
      </w:r>
      <w:r>
        <w:rPr>
          <w:color w:val="000000"/>
        </w:rPr>
        <w:t>Reporting</w:t>
      </w:r>
      <w:r w:rsidRPr="0048482F">
        <w:rPr>
          <w:color w:val="000000"/>
        </w:rPr>
        <w:t xml:space="preserve"> settings are higher layer configured by </w:t>
      </w:r>
      <w:r w:rsidRPr="0048482F">
        <w:rPr>
          <w:i/>
          <w:color w:val="000000"/>
        </w:rPr>
        <w:t>Semi-persistent-on-PUSCHReportTrigger</w:t>
      </w:r>
      <w:r>
        <w:rPr>
          <w:i/>
          <w:color w:val="000000"/>
        </w:rPr>
        <w:t>,</w:t>
      </w:r>
      <w:r w:rsidRPr="0048482F">
        <w:rPr>
          <w:color w:val="000000"/>
        </w:rPr>
        <w:t xml:space="preserve"> the CSI request field in DCI</w:t>
      </w:r>
      <w:r w:rsidR="00C677C6">
        <w:rPr>
          <w:color w:val="000000"/>
        </w:rPr>
        <w:t xml:space="preserve"> </w:t>
      </w:r>
      <w:r w:rsidR="00C677C6" w:rsidRPr="003D7166">
        <w:rPr>
          <w:color w:val="FF0000"/>
        </w:rPr>
        <w:t>format 0_1</w:t>
      </w:r>
      <w:r w:rsidRPr="003D7166">
        <w:rPr>
          <w:color w:val="FF0000"/>
        </w:rPr>
        <w:t xml:space="preserve"> </w:t>
      </w:r>
      <w:r w:rsidRPr="0048482F">
        <w:rPr>
          <w:color w:val="000000"/>
        </w:rPr>
        <w:t>scrambled with SP-CSI C-RNTI activates one of the semi-persistent CSI reports</w:t>
      </w:r>
      <w:r>
        <w:rPr>
          <w:color w:val="000000"/>
        </w:rPr>
        <w:t xml:space="preserve"> </w:t>
      </w:r>
      <w:r w:rsidRPr="00AF6887">
        <w:rPr>
          <w:strike/>
          <w:color w:val="000000"/>
        </w:rPr>
        <w:t xml:space="preserve">and the PUCCH resource used for transmitting the CSI report are configured by </w:t>
      </w:r>
      <w:r w:rsidRPr="00AF6887">
        <w:rPr>
          <w:i/>
          <w:strike/>
          <w:color w:val="000000"/>
        </w:rPr>
        <w:t>reportConfigType</w:t>
      </w:r>
      <w:r w:rsidRPr="0048482F">
        <w:rPr>
          <w:color w:val="000000"/>
        </w:rPr>
        <w:t xml:space="preserve">. </w:t>
      </w:r>
      <w:r w:rsidR="00557F4D" w:rsidRPr="003D7166">
        <w:rPr>
          <w:color w:val="FF0000"/>
        </w:rPr>
        <w:t xml:space="preserve">The codepoint of all zeros in the CSI request field is mapped to the semi-persistent CSI report </w:t>
      </w:r>
      <w:r w:rsidR="003D7166" w:rsidRPr="003D7166">
        <w:rPr>
          <w:color w:val="FF0000"/>
        </w:rPr>
        <w:t>configured in the</w:t>
      </w:r>
      <w:r w:rsidR="00557F4D" w:rsidRPr="003D7166">
        <w:rPr>
          <w:color w:val="FF0000"/>
        </w:rPr>
        <w:t xml:space="preserve"> first </w:t>
      </w:r>
      <w:r w:rsidR="00557F4D" w:rsidRPr="003D7166">
        <w:rPr>
          <w:i/>
          <w:color w:val="FF0000"/>
        </w:rPr>
        <w:t>CSI-SemiPersistentOnPUSCH-TriggerState</w:t>
      </w:r>
      <w:r w:rsidR="003D7166" w:rsidRPr="003D7166">
        <w:rPr>
          <w:color w:val="FF0000"/>
        </w:rPr>
        <w:t xml:space="preserve"> in a list of </w:t>
      </w:r>
      <w:r w:rsidR="003D7166" w:rsidRPr="003D7166">
        <w:rPr>
          <w:i/>
          <w:color w:val="FF0000"/>
        </w:rPr>
        <w:t>CSI-SemiPersistentOnPUSCH-TriggerState</w:t>
      </w:r>
      <w:r w:rsidR="003D7166">
        <w:rPr>
          <w:i/>
          <w:color w:val="FF0000"/>
        </w:rPr>
        <w:t>s</w:t>
      </w:r>
      <w:r w:rsidR="003D7166" w:rsidRPr="003D7166">
        <w:rPr>
          <w:color w:val="FF0000"/>
        </w:rPr>
        <w:t xml:space="preserve"> configured by </w:t>
      </w:r>
      <w:r w:rsidR="00557F4D" w:rsidRPr="003D7166">
        <w:rPr>
          <w:i/>
          <w:color w:val="FF0000"/>
        </w:rPr>
        <w:t>CSI-SemiPersistentOnPUSCH-TriggerStateList</w:t>
      </w:r>
      <w:r w:rsidR="003D7166" w:rsidRPr="003D7166">
        <w:rPr>
          <w:color w:val="FF0000"/>
        </w:rPr>
        <w:t xml:space="preserve">. </w:t>
      </w:r>
      <w:r w:rsidR="00C677C6" w:rsidRPr="003D7166">
        <w:rPr>
          <w:color w:val="FF0000"/>
        </w:rPr>
        <w:t>The</w:t>
      </w:r>
      <w:r w:rsidR="00F74681" w:rsidRPr="003D7166">
        <w:rPr>
          <w:color w:val="FF0000"/>
        </w:rPr>
        <w:t xml:space="preserve"> activation is validated if all the fields for the DCI format 0_1 are set according to Table 5.2.1.5.2-1.</w:t>
      </w:r>
    </w:p>
    <w:p w14:paraId="25BF5362" w14:textId="783DDFAB" w:rsidR="00F74681" w:rsidRPr="00094DFB" w:rsidRDefault="00F74681" w:rsidP="000C6318">
      <w:pPr>
        <w:ind w:left="567"/>
        <w:rPr>
          <w:color w:val="FF0000"/>
        </w:rPr>
      </w:pPr>
      <w:r w:rsidRPr="003D7166">
        <w:rPr>
          <w:color w:val="FF0000"/>
        </w:rPr>
        <w:tab/>
        <w:t>Table 5.2.1.5.2-1</w:t>
      </w:r>
      <w:r>
        <w:rPr>
          <w:color w:val="FF0000"/>
        </w:rPr>
        <w:t>:</w:t>
      </w:r>
      <w:r w:rsidRPr="003D7166">
        <w:rPr>
          <w:color w:val="FF0000"/>
        </w:rPr>
        <w:t xml:space="preserve"> Special fields for </w:t>
      </w:r>
      <w:r w:rsidRPr="00C05A73">
        <w:rPr>
          <w:color w:val="FF0000"/>
        </w:rPr>
        <w:t>semi-persistent reporting a</w:t>
      </w:r>
      <w:r w:rsidRPr="0021611A">
        <w:rPr>
          <w:color w:val="FF0000"/>
        </w:rPr>
        <w:t>ctivatio</w:t>
      </w:r>
      <w:r w:rsidRPr="003D7166">
        <w:rPr>
          <w:color w:val="FF0000"/>
        </w:rPr>
        <w:t>n PDCCH Validation</w:t>
      </w:r>
    </w:p>
    <w:tbl>
      <w:tblPr>
        <w:tblW w:w="80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6"/>
        <w:gridCol w:w="4110"/>
      </w:tblGrid>
      <w:tr w:rsidR="00F74681" w:rsidRPr="00094DFB" w14:paraId="29E7F892" w14:textId="77777777" w:rsidTr="000C6318">
        <w:trPr>
          <w:cantSplit/>
          <w:trHeight w:val="255"/>
          <w:jc w:val="center"/>
        </w:trPr>
        <w:tc>
          <w:tcPr>
            <w:tcW w:w="397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1C3BF31" w14:textId="77777777" w:rsidR="00F74681" w:rsidRPr="00094DFB" w:rsidRDefault="00F74681" w:rsidP="00110DB8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D8A9E4E" w14:textId="2F06BBD8" w:rsidR="00F74681" w:rsidRPr="00094DFB" w:rsidRDefault="00F74681" w:rsidP="00110DB8">
            <w:pPr>
              <w:rPr>
                <w:color w:val="FF0000"/>
              </w:rPr>
            </w:pPr>
            <w:r w:rsidRPr="00094DFB">
              <w:rPr>
                <w:color w:val="FF0000"/>
              </w:rPr>
              <w:t>DCI format 0_1</w:t>
            </w:r>
          </w:p>
        </w:tc>
      </w:tr>
      <w:tr w:rsidR="00F74681" w:rsidRPr="00094DFB" w14:paraId="5DD22B30" w14:textId="77777777" w:rsidTr="000C6318">
        <w:trPr>
          <w:cantSplit/>
          <w:trHeight w:val="255"/>
          <w:jc w:val="center"/>
        </w:trPr>
        <w:tc>
          <w:tcPr>
            <w:tcW w:w="3976" w:type="dxa"/>
            <w:shd w:val="clear" w:color="auto" w:fill="auto"/>
            <w:vAlign w:val="center"/>
          </w:tcPr>
          <w:p w14:paraId="4337B189" w14:textId="77777777" w:rsidR="00F74681" w:rsidRPr="00094DFB" w:rsidRDefault="00F74681" w:rsidP="00110DB8">
            <w:pPr>
              <w:rPr>
                <w:color w:val="FF0000"/>
              </w:rPr>
            </w:pPr>
            <w:r w:rsidRPr="00094DFB">
              <w:rPr>
                <w:color w:val="FF0000"/>
              </w:rPr>
              <w:t>HARQ process number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4AA2ACF6" w14:textId="77777777" w:rsidR="00F74681" w:rsidRPr="00094DFB" w:rsidRDefault="00F74681" w:rsidP="00110DB8">
            <w:pPr>
              <w:rPr>
                <w:color w:val="FF0000"/>
              </w:rPr>
            </w:pPr>
            <w:r w:rsidRPr="00094DFB">
              <w:rPr>
                <w:rFonts w:hint="eastAsia"/>
                <w:color w:val="FF0000"/>
              </w:rPr>
              <w:t>s</w:t>
            </w:r>
            <w:r w:rsidRPr="00094DFB">
              <w:rPr>
                <w:color w:val="FF0000"/>
              </w:rPr>
              <w:t>et to all '0'</w:t>
            </w:r>
            <w:r w:rsidRPr="00094DFB">
              <w:rPr>
                <w:rFonts w:hint="eastAsia"/>
                <w:color w:val="FF0000"/>
              </w:rPr>
              <w:t>s</w:t>
            </w:r>
          </w:p>
        </w:tc>
      </w:tr>
      <w:tr w:rsidR="00F74681" w:rsidRPr="00094DFB" w14:paraId="33131DF1" w14:textId="77777777" w:rsidTr="000C6318">
        <w:trPr>
          <w:cantSplit/>
          <w:trHeight w:val="757"/>
          <w:jc w:val="center"/>
        </w:trPr>
        <w:tc>
          <w:tcPr>
            <w:tcW w:w="3976" w:type="dxa"/>
            <w:shd w:val="clear" w:color="auto" w:fill="auto"/>
            <w:vAlign w:val="center"/>
          </w:tcPr>
          <w:p w14:paraId="62CFB7C3" w14:textId="77777777" w:rsidR="00F74681" w:rsidRPr="00094DFB" w:rsidRDefault="00F74681" w:rsidP="00110DB8">
            <w:pPr>
              <w:rPr>
                <w:color w:val="FF0000"/>
              </w:rPr>
            </w:pPr>
            <w:r w:rsidRPr="00094DFB">
              <w:rPr>
                <w:color w:val="FF0000"/>
              </w:rPr>
              <w:lastRenderedPageBreak/>
              <w:t>Redundancy version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55C9A02F" w14:textId="77777777" w:rsidR="00F74681" w:rsidRPr="00094DFB" w:rsidRDefault="00F74681" w:rsidP="00110DB8">
            <w:pPr>
              <w:rPr>
                <w:color w:val="FF0000"/>
              </w:rPr>
            </w:pPr>
            <w:r w:rsidRPr="00094DFB">
              <w:rPr>
                <w:color w:val="FF0000"/>
              </w:rPr>
              <w:t>set to '00'</w:t>
            </w:r>
          </w:p>
        </w:tc>
      </w:tr>
    </w:tbl>
    <w:p w14:paraId="7CC7AE1D" w14:textId="77777777" w:rsidR="00F74681" w:rsidRDefault="00F74681" w:rsidP="00686461">
      <w:pPr>
        <w:rPr>
          <w:color w:val="000000"/>
        </w:rPr>
      </w:pPr>
    </w:p>
    <w:p w14:paraId="4EA80F23" w14:textId="6CE9A500" w:rsidR="00F74681" w:rsidRPr="00094DFB" w:rsidRDefault="00F74681" w:rsidP="000C6318">
      <w:pPr>
        <w:ind w:left="567"/>
        <w:rPr>
          <w:color w:val="FF0000"/>
        </w:rPr>
      </w:pPr>
      <w:r w:rsidRPr="00094DFB">
        <w:rPr>
          <w:color w:val="FF0000"/>
        </w:rPr>
        <w:t>A semi-persistent reporting is deactivated or released when a UE receive</w:t>
      </w:r>
      <w:r w:rsidR="00894289">
        <w:rPr>
          <w:color w:val="FF0000"/>
        </w:rPr>
        <w:t>s</w:t>
      </w:r>
      <w:r w:rsidRPr="00094DFB">
        <w:rPr>
          <w:color w:val="FF0000"/>
        </w:rPr>
        <w:t xml:space="preserve"> a DCI format 0_0 scrambled with SP-CSI C-</w:t>
      </w:r>
      <w:r w:rsidR="00AF6887" w:rsidRPr="00094DFB">
        <w:rPr>
          <w:color w:val="FF0000"/>
        </w:rPr>
        <w:t>RNTI and</w:t>
      </w:r>
      <w:r w:rsidRPr="00094DFB">
        <w:rPr>
          <w:color w:val="FF0000"/>
        </w:rPr>
        <w:t xml:space="preserve"> all the fields for the DCI format 0_</w:t>
      </w:r>
      <w:r w:rsidR="00894289">
        <w:rPr>
          <w:color w:val="FF0000"/>
        </w:rPr>
        <w:t>0</w:t>
      </w:r>
      <w:r w:rsidRPr="00894289">
        <w:rPr>
          <w:color w:val="FF0000"/>
        </w:rPr>
        <w:t xml:space="preserve"> are set</w:t>
      </w:r>
      <w:r w:rsidRPr="00094DFB">
        <w:rPr>
          <w:color w:val="FF0000"/>
        </w:rPr>
        <w:t xml:space="preserve"> according to Table 5.2.1.5.2-2.</w:t>
      </w:r>
    </w:p>
    <w:p w14:paraId="4B61DF1E" w14:textId="77777777" w:rsidR="00F74681" w:rsidRPr="00094DFB" w:rsidRDefault="00F74681" w:rsidP="000C6318">
      <w:pPr>
        <w:ind w:left="1134"/>
        <w:rPr>
          <w:color w:val="FF0000"/>
        </w:rPr>
      </w:pPr>
      <w:r w:rsidRPr="00094DFB">
        <w:rPr>
          <w:color w:val="FF0000"/>
        </w:rPr>
        <w:t>Table 5.2.1.5.2-2: Special fields for semi-persistent reporting release PDCCH Validation</w:t>
      </w:r>
    </w:p>
    <w:tbl>
      <w:tblPr>
        <w:tblW w:w="6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11"/>
        <w:gridCol w:w="2552"/>
      </w:tblGrid>
      <w:tr w:rsidR="00F74681" w:rsidRPr="00094DFB" w14:paraId="41DD6EAE" w14:textId="77777777" w:rsidTr="007F6EA8">
        <w:trPr>
          <w:cantSplit/>
          <w:trHeight w:val="135"/>
          <w:jc w:val="center"/>
        </w:trPr>
        <w:tc>
          <w:tcPr>
            <w:tcW w:w="3611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4B9687B" w14:textId="77777777" w:rsidR="00F74681" w:rsidRPr="00094DFB" w:rsidRDefault="00F74681" w:rsidP="00110DB8">
            <w:pPr>
              <w:rPr>
                <w:color w:val="FF0000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7E9DD58" w14:textId="77777777" w:rsidR="00F74681" w:rsidRPr="00094DFB" w:rsidRDefault="00F74681" w:rsidP="00110DB8">
            <w:pPr>
              <w:rPr>
                <w:color w:val="FF0000"/>
              </w:rPr>
            </w:pPr>
            <w:r w:rsidRPr="00094DFB">
              <w:rPr>
                <w:color w:val="FF0000"/>
              </w:rPr>
              <w:t>DCI format 0_0</w:t>
            </w:r>
          </w:p>
        </w:tc>
      </w:tr>
      <w:tr w:rsidR="00F74681" w:rsidRPr="00094DFB" w14:paraId="47B31D12" w14:textId="77777777" w:rsidTr="007F6EA8">
        <w:trPr>
          <w:cantSplit/>
          <w:trHeight w:val="116"/>
          <w:jc w:val="center"/>
        </w:trPr>
        <w:tc>
          <w:tcPr>
            <w:tcW w:w="3611" w:type="dxa"/>
            <w:shd w:val="clear" w:color="auto" w:fill="auto"/>
            <w:vAlign w:val="center"/>
          </w:tcPr>
          <w:p w14:paraId="66EBF0C3" w14:textId="77777777" w:rsidR="00F74681" w:rsidRPr="00094DFB" w:rsidRDefault="00F74681" w:rsidP="00110DB8">
            <w:pPr>
              <w:rPr>
                <w:color w:val="FF0000"/>
              </w:rPr>
            </w:pPr>
            <w:r w:rsidRPr="00094DFB">
              <w:rPr>
                <w:color w:val="FF0000"/>
              </w:rPr>
              <w:t>HARQ process number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48043BB" w14:textId="77777777" w:rsidR="00F74681" w:rsidRPr="00094DFB" w:rsidRDefault="00F74681" w:rsidP="00110DB8">
            <w:pPr>
              <w:rPr>
                <w:color w:val="FF0000"/>
              </w:rPr>
            </w:pPr>
            <w:r w:rsidRPr="00094DFB">
              <w:rPr>
                <w:rFonts w:eastAsia="SimSun" w:hint="eastAsia"/>
                <w:color w:val="FF0000"/>
              </w:rPr>
              <w:t>s</w:t>
            </w:r>
            <w:r w:rsidRPr="00094DFB">
              <w:rPr>
                <w:rFonts w:eastAsia="SimSun"/>
                <w:color w:val="FF0000"/>
              </w:rPr>
              <w:t xml:space="preserve">et to </w:t>
            </w:r>
            <w:r w:rsidRPr="00094DFB">
              <w:rPr>
                <w:color w:val="FF0000"/>
              </w:rPr>
              <w:t>all '0'</w:t>
            </w:r>
            <w:r w:rsidRPr="00094DFB">
              <w:rPr>
                <w:rFonts w:hint="eastAsia"/>
                <w:color w:val="FF0000"/>
              </w:rPr>
              <w:t>s</w:t>
            </w:r>
          </w:p>
        </w:tc>
      </w:tr>
      <w:tr w:rsidR="00F74681" w:rsidRPr="00094DFB" w14:paraId="416A87EB" w14:textId="77777777" w:rsidTr="007F6EA8">
        <w:trPr>
          <w:cantSplit/>
          <w:trHeight w:val="106"/>
          <w:jc w:val="center"/>
        </w:trPr>
        <w:tc>
          <w:tcPr>
            <w:tcW w:w="3611" w:type="dxa"/>
            <w:shd w:val="clear" w:color="auto" w:fill="auto"/>
            <w:vAlign w:val="center"/>
          </w:tcPr>
          <w:p w14:paraId="3D6F27F6" w14:textId="77777777" w:rsidR="00F74681" w:rsidRPr="00094DFB" w:rsidRDefault="00F74681" w:rsidP="00110DB8">
            <w:pPr>
              <w:rPr>
                <w:color w:val="FF0000"/>
              </w:rPr>
            </w:pPr>
            <w:r w:rsidRPr="00094DFB">
              <w:rPr>
                <w:color w:val="FF0000"/>
              </w:rPr>
              <w:t xml:space="preserve">Modulation and coding scheme 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C5CDBD6" w14:textId="77777777" w:rsidR="00F74681" w:rsidRPr="00094DFB" w:rsidRDefault="00F74681" w:rsidP="00110DB8">
            <w:pPr>
              <w:rPr>
                <w:color w:val="FF0000"/>
              </w:rPr>
            </w:pPr>
            <w:r w:rsidRPr="00094DFB">
              <w:rPr>
                <w:color w:val="FF0000"/>
              </w:rPr>
              <w:t>set to all '</w:t>
            </w:r>
            <w:r w:rsidRPr="00094DFB">
              <w:rPr>
                <w:rFonts w:hint="eastAsia"/>
                <w:color w:val="FF0000"/>
              </w:rPr>
              <w:t>1</w:t>
            </w:r>
            <w:r w:rsidRPr="00094DFB">
              <w:rPr>
                <w:color w:val="FF0000"/>
              </w:rPr>
              <w:t>'</w:t>
            </w:r>
            <w:r w:rsidRPr="00094DFB">
              <w:rPr>
                <w:rFonts w:hint="eastAsia"/>
                <w:color w:val="FF0000"/>
              </w:rPr>
              <w:t>s</w:t>
            </w:r>
          </w:p>
        </w:tc>
      </w:tr>
      <w:tr w:rsidR="00F74681" w:rsidRPr="00094DFB" w14:paraId="0B2B367F" w14:textId="77777777" w:rsidTr="007F6EA8">
        <w:trPr>
          <w:cantSplit/>
          <w:trHeight w:val="199"/>
          <w:jc w:val="center"/>
        </w:trPr>
        <w:tc>
          <w:tcPr>
            <w:tcW w:w="3611" w:type="dxa"/>
            <w:shd w:val="clear" w:color="auto" w:fill="auto"/>
            <w:vAlign w:val="center"/>
          </w:tcPr>
          <w:p w14:paraId="2EED20DB" w14:textId="77777777" w:rsidR="00F74681" w:rsidRPr="00094DFB" w:rsidRDefault="00F74681" w:rsidP="00110DB8">
            <w:pPr>
              <w:rPr>
                <w:color w:val="FF0000"/>
              </w:rPr>
            </w:pPr>
            <w:r w:rsidRPr="00094DFB">
              <w:rPr>
                <w:color w:val="FF0000"/>
              </w:rPr>
              <w:t xml:space="preserve">Resource block assignment 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A124D45" w14:textId="77777777" w:rsidR="00F74681" w:rsidRPr="00094DFB" w:rsidRDefault="00F74681" w:rsidP="00110DB8">
            <w:pPr>
              <w:rPr>
                <w:color w:val="FF0000"/>
              </w:rPr>
            </w:pPr>
            <w:r w:rsidRPr="00094DFB">
              <w:rPr>
                <w:color w:val="FF0000"/>
              </w:rPr>
              <w:t>s</w:t>
            </w:r>
            <w:r w:rsidRPr="00094DFB">
              <w:rPr>
                <w:rFonts w:hint="eastAsia"/>
                <w:color w:val="FF0000"/>
              </w:rPr>
              <w:t xml:space="preserve">et to </w:t>
            </w:r>
            <w:r w:rsidRPr="00094DFB">
              <w:rPr>
                <w:color w:val="FF0000"/>
              </w:rPr>
              <w:t>all '</w:t>
            </w:r>
            <w:r w:rsidRPr="00094DFB">
              <w:rPr>
                <w:rFonts w:hint="eastAsia"/>
                <w:color w:val="FF0000"/>
              </w:rPr>
              <w:t>1</w:t>
            </w:r>
            <w:r w:rsidRPr="00094DFB">
              <w:rPr>
                <w:color w:val="FF0000"/>
              </w:rPr>
              <w:t>'</w:t>
            </w:r>
            <w:r w:rsidRPr="00094DFB">
              <w:rPr>
                <w:rFonts w:hint="eastAsia"/>
                <w:color w:val="FF0000"/>
              </w:rPr>
              <w:t>s</w:t>
            </w:r>
          </w:p>
        </w:tc>
      </w:tr>
      <w:tr w:rsidR="00F74681" w:rsidRPr="00094DFB" w14:paraId="5B0EEF32" w14:textId="77777777" w:rsidTr="007F6EA8">
        <w:trPr>
          <w:cantSplit/>
          <w:trHeight w:val="70"/>
          <w:jc w:val="center"/>
        </w:trPr>
        <w:tc>
          <w:tcPr>
            <w:tcW w:w="3611" w:type="dxa"/>
            <w:shd w:val="clear" w:color="auto" w:fill="auto"/>
            <w:vAlign w:val="center"/>
          </w:tcPr>
          <w:p w14:paraId="13D6653B" w14:textId="77777777" w:rsidR="00F74681" w:rsidRPr="00094DFB" w:rsidRDefault="00F74681" w:rsidP="00110DB8">
            <w:pPr>
              <w:rPr>
                <w:color w:val="FF0000"/>
              </w:rPr>
            </w:pPr>
            <w:r w:rsidRPr="00094DFB">
              <w:rPr>
                <w:color w:val="FF0000"/>
              </w:rPr>
              <w:t>Redundancy version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2F639AA" w14:textId="77777777" w:rsidR="00F74681" w:rsidRPr="00094DFB" w:rsidRDefault="00F74681" w:rsidP="00110DB8">
            <w:pPr>
              <w:rPr>
                <w:color w:val="FF0000"/>
              </w:rPr>
            </w:pPr>
            <w:r w:rsidRPr="00094DFB">
              <w:rPr>
                <w:color w:val="FF0000"/>
              </w:rPr>
              <w:t>set to '00'</w:t>
            </w:r>
          </w:p>
        </w:tc>
      </w:tr>
    </w:tbl>
    <w:p w14:paraId="01182FB5" w14:textId="550799DD" w:rsidR="00F74681" w:rsidRPr="00094DFB" w:rsidRDefault="00F74681" w:rsidP="007F6EA8">
      <w:pPr>
        <w:spacing w:before="120"/>
        <w:ind w:left="567"/>
        <w:rPr>
          <w:color w:val="FF0000"/>
        </w:rPr>
      </w:pPr>
      <w:r w:rsidRPr="00094DFB">
        <w:rPr>
          <w:color w:val="FF0000"/>
        </w:rPr>
        <w:t>Only a single semi-persistent reporting</w:t>
      </w:r>
      <w:r w:rsidR="00CB0BF5">
        <w:rPr>
          <w:color w:val="FF0000"/>
        </w:rPr>
        <w:t xml:space="preserve"> on PUSCH</w:t>
      </w:r>
      <w:r w:rsidRPr="00094DFB">
        <w:rPr>
          <w:color w:val="FF0000"/>
        </w:rPr>
        <w:t xml:space="preserve"> can be active at any</w:t>
      </w:r>
      <w:r w:rsidR="007A6170">
        <w:rPr>
          <w:color w:val="FF0000"/>
        </w:rPr>
        <w:t xml:space="preserve"> </w:t>
      </w:r>
      <w:r w:rsidRPr="00094DFB">
        <w:rPr>
          <w:color w:val="FF0000"/>
        </w:rPr>
        <w:t>time.</w:t>
      </w:r>
    </w:p>
    <w:p w14:paraId="75264530" w14:textId="5BC1FE89" w:rsidR="00F74681" w:rsidRDefault="00F74681" w:rsidP="00F74681">
      <w:pPr>
        <w:rPr>
          <w:b/>
          <w:color w:val="000000"/>
        </w:rPr>
      </w:pPr>
      <w:r w:rsidRPr="00094DFB">
        <w:rPr>
          <w:b/>
          <w:color w:val="000000"/>
        </w:rPr>
        <w:t>----END proposed TP--------------------------</w:t>
      </w:r>
    </w:p>
    <w:p w14:paraId="79B75921" w14:textId="2F21A90F" w:rsidR="00686461" w:rsidRDefault="00557F4D" w:rsidP="00094DFB">
      <w:pPr>
        <w:pStyle w:val="Proposal"/>
      </w:pPr>
      <w:bookmarkStart w:id="5" w:name="_Toc513722658"/>
      <w:r>
        <w:t xml:space="preserve">Endorse the </w:t>
      </w:r>
      <w:r w:rsidR="00DC6CDB">
        <w:t>proposed</w:t>
      </w:r>
      <w:r>
        <w:t xml:space="preserve"> TP for SP CSI </w:t>
      </w:r>
      <w:r w:rsidR="00094DFB">
        <w:t>in 38.214</w:t>
      </w:r>
      <w:bookmarkEnd w:id="5"/>
    </w:p>
    <w:p w14:paraId="6B609C7E" w14:textId="581FE158" w:rsidR="00CB0BF5" w:rsidRDefault="00CB0BF5" w:rsidP="00637E61">
      <w:pPr>
        <w:rPr>
          <w:bCs/>
        </w:rPr>
      </w:pPr>
      <w:r>
        <w:t xml:space="preserve">Another issue discussed in RAN1#92bis was if the trigger state definition for PUSCH-based SP-CSI should be extended to enable triggering of multiple SP-CSI reports simultaneously, similar to aperiodic trigger states. The following alternatives were listed in </w:t>
      </w:r>
      <w:r>
        <w:fldChar w:fldCharType="begin"/>
      </w:r>
      <w:r>
        <w:instrText xml:space="preserve"> REF _Ref513720456 \r \h </w:instrText>
      </w:r>
      <w:r>
        <w:fldChar w:fldCharType="separate"/>
      </w:r>
      <w:r>
        <w:t>[2]</w:t>
      </w:r>
      <w:r>
        <w:fldChar w:fldCharType="end"/>
      </w:r>
      <w:r>
        <w:t>:</w:t>
      </w:r>
    </w:p>
    <w:p w14:paraId="74609158" w14:textId="2B06D9B8" w:rsidR="00CB0BF5" w:rsidRDefault="00CB0BF5" w:rsidP="00CB0BF5">
      <w:pPr>
        <w:pStyle w:val="BodyText"/>
        <w:rPr>
          <w:bCs/>
        </w:rPr>
      </w:pPr>
      <w:r w:rsidRPr="00EA3A7C">
        <w:rPr>
          <w:b/>
          <w:bCs/>
        </w:rPr>
        <w:t>Issue:</w:t>
      </w:r>
      <w:r>
        <w:rPr>
          <w:bCs/>
        </w:rPr>
        <w:t xml:space="preserve"> Shall definition of SP-CSI trigger state be extended to support activating multiple SP-CSI report settings with the same DCI trigger (requiring RRC update)?</w:t>
      </w:r>
    </w:p>
    <w:p w14:paraId="37B4DBAC" w14:textId="60A203F3" w:rsidR="00CB0BF5" w:rsidRDefault="00CB0BF5" w:rsidP="00CB0BF5">
      <w:pPr>
        <w:pStyle w:val="BodyText"/>
        <w:numPr>
          <w:ilvl w:val="0"/>
          <w:numId w:val="27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bCs/>
        </w:rPr>
      </w:pPr>
      <w:r>
        <w:rPr>
          <w:bCs/>
        </w:rPr>
        <w:t xml:space="preserve">Alt 1: Yes, allowing activation of multiple SP-CSI report settings with single DCI trigger </w:t>
      </w:r>
    </w:p>
    <w:p w14:paraId="305C3552" w14:textId="718B0852" w:rsidR="00CB0BF5" w:rsidRDefault="00CB0BF5" w:rsidP="00CB0BF5">
      <w:pPr>
        <w:pStyle w:val="BodyText"/>
        <w:numPr>
          <w:ilvl w:val="0"/>
          <w:numId w:val="27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bCs/>
        </w:rPr>
      </w:pPr>
      <w:r>
        <w:rPr>
          <w:bCs/>
        </w:rPr>
        <w:t xml:space="preserve">Alt 2: No, keep trigger state definition as is </w:t>
      </w:r>
    </w:p>
    <w:p w14:paraId="350641B3" w14:textId="61A9E7A0" w:rsidR="00CB0BF5" w:rsidRDefault="00351930" w:rsidP="00351930">
      <w:r>
        <w:t>While modifying the trigger state definition increases the flexibility and capacity of SP-CSI, it is likely too late to make any changes since the RRC has been frozen since March plenary and due to that RAN1#93 is the last RAN1 meeting before Rel-15 L1 freeze. Thus, we propose to not modify the trigger state definition.</w:t>
      </w:r>
    </w:p>
    <w:p w14:paraId="4E27DF08" w14:textId="7A2E365D" w:rsidR="00351930" w:rsidRPr="00351930" w:rsidRDefault="00351930">
      <w:pPr>
        <w:pStyle w:val="Proposal"/>
      </w:pPr>
      <w:bookmarkStart w:id="6" w:name="_Toc513722659"/>
      <w:r>
        <w:t xml:space="preserve">Do not modify the definition of </w:t>
      </w:r>
      <w:r w:rsidRPr="00637E61">
        <w:rPr>
          <w:i/>
        </w:rPr>
        <w:t>CSI-SemiPersistentOnPUSCH-TriggerState</w:t>
      </w:r>
      <w:r>
        <w:rPr>
          <w:i/>
        </w:rPr>
        <w:t xml:space="preserve"> </w:t>
      </w:r>
      <w:r>
        <w:t>to enable triggering of multiple SP-CSI reports</w:t>
      </w:r>
      <w:bookmarkEnd w:id="6"/>
    </w:p>
    <w:p w14:paraId="56327F3C" w14:textId="77777777" w:rsidR="00C01F33" w:rsidRPr="00CE0424" w:rsidRDefault="00C01F33" w:rsidP="003A0E41">
      <w:pPr>
        <w:pStyle w:val="Heading1"/>
      </w:pPr>
      <w:r w:rsidRPr="00CE0424">
        <w:lastRenderedPageBreak/>
        <w:t>Conclusion</w:t>
      </w:r>
      <w:r w:rsidR="00AE2FEB">
        <w:t>s</w:t>
      </w:r>
    </w:p>
    <w:p w14:paraId="6A4817C8" w14:textId="0AD6880F" w:rsidR="002451ED" w:rsidRDefault="003A0E41" w:rsidP="008E065E">
      <w:pPr>
        <w:pStyle w:val="BodyText"/>
      </w:pPr>
      <w:r>
        <w:t>In this contribution</w:t>
      </w:r>
      <w:r w:rsidR="00DC2639">
        <w:t>,</w:t>
      </w:r>
      <w:r>
        <w:t xml:space="preserve"> we made the following ob</w:t>
      </w:r>
      <w:r w:rsidR="004033B5">
        <w:t>s</w:t>
      </w:r>
      <w:r>
        <w:t>ervation</w:t>
      </w:r>
      <w:r w:rsidR="008E065E" w:rsidRPr="00CE0424">
        <w:t>:</w:t>
      </w:r>
    </w:p>
    <w:p w14:paraId="6BA80AAF" w14:textId="77777777" w:rsidR="00CB0BF5" w:rsidRDefault="00DC263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 w:rsidR="003D17B8">
        <w:rPr>
          <w:bCs/>
        </w:rPr>
        <w:instrText xml:space="preserve"> TOC \n \h \z \t "Observation</w:instrText>
      </w:r>
      <w:r>
        <w:rPr>
          <w:b w:val="0"/>
          <w:bCs/>
        </w:rPr>
        <w:instrText xml:space="preserve">" </w:instrText>
      </w:r>
      <w:r>
        <w:rPr>
          <w:b w:val="0"/>
          <w:bCs/>
        </w:rPr>
        <w:fldChar w:fldCharType="separate"/>
      </w:r>
      <w:hyperlink w:anchor="_Toc513722253" w:history="1">
        <w:r w:rsidR="00CB0BF5" w:rsidRPr="00CF6581">
          <w:rPr>
            <w:rStyle w:val="Hyperlink"/>
          </w:rPr>
          <w:t>Observation 1</w:t>
        </w:r>
        <w:r w:rsidR="00CB0BF5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CB0BF5" w:rsidRPr="00CF6581">
          <w:rPr>
            <w:rStyle w:val="Hyperlink"/>
          </w:rPr>
          <w:t>The agreements made on DCI fields for activation/deactivation validation has not been captured in the latest spec.</w:t>
        </w:r>
      </w:hyperlink>
    </w:p>
    <w:p w14:paraId="59361528" w14:textId="77777777" w:rsidR="00637E61" w:rsidRDefault="00DC2639" w:rsidP="001263E0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B92AC48" w14:textId="3487CFA7" w:rsidR="00DC6CDB" w:rsidRPr="00AF6887" w:rsidRDefault="002611E7" w:rsidP="001263E0">
      <w:pPr>
        <w:pStyle w:val="BodyText"/>
        <w:rPr>
          <w:b/>
        </w:rPr>
      </w:pPr>
      <w:r w:rsidRPr="00AF6887">
        <w:t>We make the following proposals:</w:t>
      </w:r>
    </w:p>
    <w:p w14:paraId="074C51CC" w14:textId="77777777" w:rsidR="00351930" w:rsidRDefault="00DC263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</w:instrText>
      </w:r>
      <w:r w:rsidR="003D17B8">
        <w:rPr>
          <w:bCs/>
        </w:rPr>
        <w:instrText>f \n \p " " \h \z \t "Proposal</w:instrText>
      </w:r>
      <w:r>
        <w:rPr>
          <w:bCs/>
        </w:rPr>
        <w:instrText xml:space="preserve">" </w:instrText>
      </w:r>
      <w:r>
        <w:rPr>
          <w:b w:val="0"/>
          <w:bCs/>
        </w:rPr>
        <w:fldChar w:fldCharType="separate"/>
      </w:r>
      <w:hyperlink w:anchor="_Toc513722657" w:history="1">
        <w:r w:rsidR="00351930" w:rsidRPr="008E6CF6">
          <w:rPr>
            <w:rStyle w:val="Hyperlink"/>
          </w:rPr>
          <w:t>Proposal 1</w:t>
        </w:r>
        <w:r w:rsidR="00351930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351930" w:rsidRPr="008E6CF6">
          <w:rPr>
            <w:rStyle w:val="Hyperlink"/>
          </w:rPr>
          <w:t>Only a single SP-CSI trigger state is allowed to be simultaneously active. Deactivation of SP-CSI is indicated with DCI format 0_0.</w:t>
        </w:r>
      </w:hyperlink>
    </w:p>
    <w:p w14:paraId="15EAC180" w14:textId="77777777" w:rsidR="00351930" w:rsidRDefault="009D30D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513722658" w:history="1">
        <w:r w:rsidR="00351930" w:rsidRPr="008E6CF6">
          <w:rPr>
            <w:rStyle w:val="Hyperlink"/>
          </w:rPr>
          <w:t>Proposal 2</w:t>
        </w:r>
        <w:r w:rsidR="00351930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351930" w:rsidRPr="008E6CF6">
          <w:rPr>
            <w:rStyle w:val="Hyperlink"/>
          </w:rPr>
          <w:t>Endorse the proposed TP for SP CSI in 38.214</w:t>
        </w:r>
      </w:hyperlink>
    </w:p>
    <w:p w14:paraId="6A0DFC6D" w14:textId="77777777" w:rsidR="00351930" w:rsidRDefault="009D30D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513722659" w:history="1">
        <w:r w:rsidR="00351930" w:rsidRPr="008E6CF6">
          <w:rPr>
            <w:rStyle w:val="Hyperlink"/>
          </w:rPr>
          <w:t>Proposal 3</w:t>
        </w:r>
        <w:r w:rsidR="00351930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351930" w:rsidRPr="008E6CF6">
          <w:rPr>
            <w:rStyle w:val="Hyperlink"/>
          </w:rPr>
          <w:t xml:space="preserve">Do not modify the definition of </w:t>
        </w:r>
        <w:r w:rsidR="00351930" w:rsidRPr="008E6CF6">
          <w:rPr>
            <w:rStyle w:val="Hyperlink"/>
            <w:i/>
          </w:rPr>
          <w:t xml:space="preserve">CSI-SemiPersistentOnPUSCH-TriggerState </w:t>
        </w:r>
        <w:r w:rsidR="00351930" w:rsidRPr="008E6CF6">
          <w:rPr>
            <w:rStyle w:val="Hyperlink"/>
          </w:rPr>
          <w:t>to enable triggering of multiple SP-CSI reports</w:t>
        </w:r>
      </w:hyperlink>
    </w:p>
    <w:p w14:paraId="60B357CF" w14:textId="7C67B3FE" w:rsidR="00C01F33" w:rsidRPr="00790B99" w:rsidRDefault="00DC2639" w:rsidP="00DC2639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B3C850D" w14:textId="77777777" w:rsidR="00F507D1" w:rsidRPr="00CE0424" w:rsidRDefault="00F507D1" w:rsidP="00CE0424">
      <w:pPr>
        <w:pStyle w:val="Heading1"/>
      </w:pPr>
      <w:bookmarkStart w:id="7" w:name="_In-sequence_SDU_delivery"/>
      <w:bookmarkEnd w:id="7"/>
      <w:r w:rsidRPr="00CE0424">
        <w:t>References</w:t>
      </w:r>
    </w:p>
    <w:p w14:paraId="3BC9304B" w14:textId="5DE0BF40" w:rsidR="003A7EF3" w:rsidRPr="00C80390" w:rsidRDefault="003D17B8" w:rsidP="00CE0424">
      <w:pPr>
        <w:pStyle w:val="Reference"/>
        <w:rPr>
          <w:rFonts w:ascii="Times New Roman" w:hAnsi="Times New Roman" w:cs="Times New Roman"/>
        </w:rPr>
      </w:pPr>
      <w:r w:rsidRPr="00C80390">
        <w:rPr>
          <w:rFonts w:ascii="Times New Roman" w:hAnsi="Times New Roman" w:cs="Times New Roman"/>
        </w:rPr>
        <w:t>Chairman’s notes</w:t>
      </w:r>
      <w:r w:rsidR="00F349EA" w:rsidRPr="00C80390">
        <w:rPr>
          <w:rFonts w:ascii="Times New Roman" w:hAnsi="Times New Roman" w:cs="Times New Roman"/>
        </w:rPr>
        <w:t>, RAN1#</w:t>
      </w:r>
      <w:r w:rsidR="00C02868" w:rsidRPr="00C80390">
        <w:rPr>
          <w:rFonts w:ascii="Times New Roman" w:hAnsi="Times New Roman" w:cs="Times New Roman"/>
        </w:rPr>
        <w:t>90bis, RAN1#92</w:t>
      </w:r>
      <w:r w:rsidR="0035017D" w:rsidRPr="00C80390">
        <w:rPr>
          <w:rFonts w:ascii="Times New Roman" w:hAnsi="Times New Roman" w:cs="Times New Roman"/>
        </w:rPr>
        <w:t>, RAN1#92bis.</w:t>
      </w:r>
    </w:p>
    <w:p w14:paraId="1215E0AE" w14:textId="624F504D" w:rsidR="00CB0BF5" w:rsidRPr="00CE0424" w:rsidRDefault="00CB0BF5" w:rsidP="00637E61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8" w:name="_Ref513720456"/>
      <w:r w:rsidRPr="00351930">
        <w:rPr>
          <w:rFonts w:ascii="Times New Roman" w:hAnsi="Times New Roman" w:cs="Times New Roman"/>
        </w:rPr>
        <w:t>R1-1805692 “Summary of views on CSI reporting v8”, Ericsson, 3GPP TSG RAN WG1 Meeting #92bis</w:t>
      </w:r>
      <w:r w:rsidR="0027266A">
        <w:rPr>
          <w:rFonts w:ascii="Times New Roman" w:hAnsi="Times New Roman" w:cs="Times New Roman"/>
        </w:rPr>
        <w:t>,</w:t>
      </w:r>
      <w:r w:rsidRPr="00351930">
        <w:rPr>
          <w:rFonts w:ascii="Times New Roman" w:hAnsi="Times New Roman" w:cs="Times New Roman"/>
        </w:rPr>
        <w:t xml:space="preserve"> Sanya, China, 16th – 20th </w:t>
      </w:r>
      <w:r w:rsidR="0027266A" w:rsidRPr="00351930">
        <w:rPr>
          <w:rFonts w:ascii="Times New Roman" w:hAnsi="Times New Roman" w:cs="Times New Roman"/>
        </w:rPr>
        <w:t>April</w:t>
      </w:r>
      <w:r w:rsidRPr="00351930">
        <w:rPr>
          <w:rFonts w:ascii="Times New Roman" w:hAnsi="Times New Roman" w:cs="Times New Roman"/>
        </w:rPr>
        <w:t xml:space="preserve"> 2018</w:t>
      </w:r>
      <w:bookmarkEnd w:id="8"/>
    </w:p>
    <w:sectPr w:rsidR="00CB0BF5" w:rsidRPr="00CE0424" w:rsidSect="00C02A4C">
      <w:footerReference w:type="default" r:id="rId8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BA4B13" w14:textId="77777777" w:rsidR="009D30D9" w:rsidRDefault="009D30D9">
      <w:r>
        <w:separator/>
      </w:r>
    </w:p>
  </w:endnote>
  <w:endnote w:type="continuationSeparator" w:id="0">
    <w:p w14:paraId="16EB2866" w14:textId="77777777" w:rsidR="009D30D9" w:rsidRDefault="009D3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31F56880" w:rsidR="00920BF2" w:rsidRDefault="00920BF2" w:rsidP="00313FD6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215643" w14:textId="77777777" w:rsidR="009D30D9" w:rsidRDefault="009D30D9">
      <w:r>
        <w:separator/>
      </w:r>
    </w:p>
  </w:footnote>
  <w:footnote w:type="continuationSeparator" w:id="0">
    <w:p w14:paraId="52B9C07E" w14:textId="77777777" w:rsidR="009D30D9" w:rsidRDefault="009D30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7C95857"/>
    <w:multiLevelType w:val="hybridMultilevel"/>
    <w:tmpl w:val="89CCBAA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575426"/>
    <w:multiLevelType w:val="hybridMultilevel"/>
    <w:tmpl w:val="EE0E3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93370E"/>
    <w:multiLevelType w:val="hybridMultilevel"/>
    <w:tmpl w:val="B35ED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0159C6"/>
    <w:multiLevelType w:val="hybridMultilevel"/>
    <w:tmpl w:val="B9FECD9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EF92A14"/>
    <w:multiLevelType w:val="hybridMultilevel"/>
    <w:tmpl w:val="EFC03A8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7C6F5E"/>
    <w:multiLevelType w:val="hybridMultilevel"/>
    <w:tmpl w:val="7F1235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625AB3"/>
    <w:multiLevelType w:val="hybridMultilevel"/>
    <w:tmpl w:val="B882E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AC2616"/>
    <w:multiLevelType w:val="hybridMultilevel"/>
    <w:tmpl w:val="938ABDD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894938"/>
    <w:multiLevelType w:val="hybridMultilevel"/>
    <w:tmpl w:val="5D981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3A2CEA"/>
    <w:multiLevelType w:val="hybridMultilevel"/>
    <w:tmpl w:val="A3CC7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4"/>
  </w:num>
  <w:num w:numId="4">
    <w:abstractNumId w:val="15"/>
  </w:num>
  <w:num w:numId="5">
    <w:abstractNumId w:val="9"/>
  </w:num>
  <w:num w:numId="6">
    <w:abstractNumId w:val="17"/>
  </w:num>
  <w:num w:numId="7">
    <w:abstractNumId w:val="21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12"/>
  </w:num>
  <w:num w:numId="15">
    <w:abstractNumId w:val="13"/>
  </w:num>
  <w:num w:numId="16">
    <w:abstractNumId w:val="24"/>
  </w:num>
  <w:num w:numId="17">
    <w:abstractNumId w:val="22"/>
  </w:num>
  <w:num w:numId="18">
    <w:abstractNumId w:val="25"/>
  </w:num>
  <w:num w:numId="19">
    <w:abstractNumId w:val="26"/>
  </w:num>
  <w:num w:numId="20">
    <w:abstractNumId w:val="5"/>
  </w:num>
  <w:num w:numId="21">
    <w:abstractNumId w:val="20"/>
  </w:num>
  <w:num w:numId="22">
    <w:abstractNumId w:val="7"/>
  </w:num>
  <w:num w:numId="23">
    <w:abstractNumId w:val="11"/>
  </w:num>
  <w:num w:numId="24">
    <w:abstractNumId w:val="23"/>
  </w:num>
  <w:num w:numId="25">
    <w:abstractNumId w:val="3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16"/>
  </w:num>
  <w:num w:numId="2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36EA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339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4DFB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C24"/>
    <w:rsid w:val="000C5734"/>
    <w:rsid w:val="000C6318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3E0"/>
    <w:rsid w:val="00126B4A"/>
    <w:rsid w:val="00132FD0"/>
    <w:rsid w:val="001344C0"/>
    <w:rsid w:val="001346FA"/>
    <w:rsid w:val="00135252"/>
    <w:rsid w:val="00135F6D"/>
    <w:rsid w:val="00137AB5"/>
    <w:rsid w:val="00137F0B"/>
    <w:rsid w:val="001468F5"/>
    <w:rsid w:val="00151E23"/>
    <w:rsid w:val="001526E0"/>
    <w:rsid w:val="0015373E"/>
    <w:rsid w:val="001551B5"/>
    <w:rsid w:val="001642D1"/>
    <w:rsid w:val="001659C1"/>
    <w:rsid w:val="00173A8E"/>
    <w:rsid w:val="0018143F"/>
    <w:rsid w:val="0019076A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611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1E7"/>
    <w:rsid w:val="002617E7"/>
    <w:rsid w:val="00264228"/>
    <w:rsid w:val="00264334"/>
    <w:rsid w:val="0026473E"/>
    <w:rsid w:val="00264826"/>
    <w:rsid w:val="00266214"/>
    <w:rsid w:val="00267C83"/>
    <w:rsid w:val="0027144F"/>
    <w:rsid w:val="00271813"/>
    <w:rsid w:val="00271F3A"/>
    <w:rsid w:val="0027266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45"/>
    <w:rsid w:val="002E7CAE"/>
    <w:rsid w:val="002F24EC"/>
    <w:rsid w:val="002F2771"/>
    <w:rsid w:val="002F37A9"/>
    <w:rsid w:val="002F6288"/>
    <w:rsid w:val="00301CE6"/>
    <w:rsid w:val="0030256B"/>
    <w:rsid w:val="00302C42"/>
    <w:rsid w:val="0030501F"/>
    <w:rsid w:val="00307BA1"/>
    <w:rsid w:val="00311702"/>
    <w:rsid w:val="00311E82"/>
    <w:rsid w:val="00313FD6"/>
    <w:rsid w:val="003143BD"/>
    <w:rsid w:val="003154C7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017D"/>
    <w:rsid w:val="00351930"/>
    <w:rsid w:val="00356A14"/>
    <w:rsid w:val="00357380"/>
    <w:rsid w:val="003602D9"/>
    <w:rsid w:val="003604CE"/>
    <w:rsid w:val="00363F62"/>
    <w:rsid w:val="00370E47"/>
    <w:rsid w:val="003742AC"/>
    <w:rsid w:val="00374ADB"/>
    <w:rsid w:val="00377CE1"/>
    <w:rsid w:val="00385138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6CC7"/>
    <w:rsid w:val="003B7FE5"/>
    <w:rsid w:val="003C11C8"/>
    <w:rsid w:val="003C2702"/>
    <w:rsid w:val="003C7806"/>
    <w:rsid w:val="003D109F"/>
    <w:rsid w:val="003D17B8"/>
    <w:rsid w:val="003D2478"/>
    <w:rsid w:val="003D3C45"/>
    <w:rsid w:val="003D5B1F"/>
    <w:rsid w:val="003D7166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6CC8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41782"/>
    <w:rsid w:val="00441A92"/>
    <w:rsid w:val="00444F56"/>
    <w:rsid w:val="00446488"/>
    <w:rsid w:val="004517AA"/>
    <w:rsid w:val="00452CAC"/>
    <w:rsid w:val="00456281"/>
    <w:rsid w:val="00457565"/>
    <w:rsid w:val="00457B71"/>
    <w:rsid w:val="00464932"/>
    <w:rsid w:val="00465ABC"/>
    <w:rsid w:val="004669E2"/>
    <w:rsid w:val="00470C31"/>
    <w:rsid w:val="004734D0"/>
    <w:rsid w:val="0047556B"/>
    <w:rsid w:val="0047630A"/>
    <w:rsid w:val="00477768"/>
    <w:rsid w:val="00492BC5"/>
    <w:rsid w:val="004964F1"/>
    <w:rsid w:val="004A16BC"/>
    <w:rsid w:val="004A2B94"/>
    <w:rsid w:val="004B7C0C"/>
    <w:rsid w:val="004C3898"/>
    <w:rsid w:val="004C6D14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46BB9"/>
    <w:rsid w:val="00554192"/>
    <w:rsid w:val="00554E19"/>
    <w:rsid w:val="00557F4D"/>
    <w:rsid w:val="00560B2C"/>
    <w:rsid w:val="0056121F"/>
    <w:rsid w:val="0056467B"/>
    <w:rsid w:val="00566B07"/>
    <w:rsid w:val="005719B2"/>
    <w:rsid w:val="00572505"/>
    <w:rsid w:val="00575DA6"/>
    <w:rsid w:val="00582809"/>
    <w:rsid w:val="00583D71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6DD7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59A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37E61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461"/>
    <w:rsid w:val="006867CD"/>
    <w:rsid w:val="00687CFA"/>
    <w:rsid w:val="00695FC2"/>
    <w:rsid w:val="00696949"/>
    <w:rsid w:val="00697052"/>
    <w:rsid w:val="0069798D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58D4"/>
    <w:rsid w:val="0070346E"/>
    <w:rsid w:val="00704C41"/>
    <w:rsid w:val="00704EDB"/>
    <w:rsid w:val="00706101"/>
    <w:rsid w:val="0070615A"/>
    <w:rsid w:val="00707072"/>
    <w:rsid w:val="00707D61"/>
    <w:rsid w:val="00712287"/>
    <w:rsid w:val="00712772"/>
    <w:rsid w:val="007148D3"/>
    <w:rsid w:val="00715675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2E71"/>
    <w:rsid w:val="007445A0"/>
    <w:rsid w:val="0074524B"/>
    <w:rsid w:val="00747D8B"/>
    <w:rsid w:val="00751228"/>
    <w:rsid w:val="007571E1"/>
    <w:rsid w:val="007604B2"/>
    <w:rsid w:val="00765281"/>
    <w:rsid w:val="00766BAD"/>
    <w:rsid w:val="007679B0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A5B38"/>
    <w:rsid w:val="007A6170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6EA8"/>
    <w:rsid w:val="007F75D5"/>
    <w:rsid w:val="00803FAE"/>
    <w:rsid w:val="0080605F"/>
    <w:rsid w:val="00806EE7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23C0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CE2"/>
    <w:rsid w:val="00890AB5"/>
    <w:rsid w:val="00894289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5DBB"/>
    <w:rsid w:val="00946945"/>
    <w:rsid w:val="00947713"/>
    <w:rsid w:val="00950DE7"/>
    <w:rsid w:val="00951CD2"/>
    <w:rsid w:val="00952A24"/>
    <w:rsid w:val="009530C8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93A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11CB"/>
    <w:rsid w:val="009C403E"/>
    <w:rsid w:val="009C6832"/>
    <w:rsid w:val="009D30D9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48FB"/>
    <w:rsid w:val="00A85C6C"/>
    <w:rsid w:val="00A85EF6"/>
    <w:rsid w:val="00A92879"/>
    <w:rsid w:val="00A9442A"/>
    <w:rsid w:val="00AA016F"/>
    <w:rsid w:val="00AA1ED6"/>
    <w:rsid w:val="00AA470A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3D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0198"/>
    <w:rsid w:val="00AF1C5D"/>
    <w:rsid w:val="00AF42D7"/>
    <w:rsid w:val="00AF6887"/>
    <w:rsid w:val="00B006FE"/>
    <w:rsid w:val="00B007CB"/>
    <w:rsid w:val="00B02AA9"/>
    <w:rsid w:val="00B02FA3"/>
    <w:rsid w:val="00B03374"/>
    <w:rsid w:val="00B05084"/>
    <w:rsid w:val="00B1415F"/>
    <w:rsid w:val="00B157F9"/>
    <w:rsid w:val="00B20256"/>
    <w:rsid w:val="00B20D09"/>
    <w:rsid w:val="00B2763F"/>
    <w:rsid w:val="00B27AAC"/>
    <w:rsid w:val="00B30929"/>
    <w:rsid w:val="00B33A62"/>
    <w:rsid w:val="00B372AA"/>
    <w:rsid w:val="00B40445"/>
    <w:rsid w:val="00B41888"/>
    <w:rsid w:val="00B45A52"/>
    <w:rsid w:val="00B46175"/>
    <w:rsid w:val="00B664C7"/>
    <w:rsid w:val="00B739F6"/>
    <w:rsid w:val="00B75A51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1451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868"/>
    <w:rsid w:val="00C02A4C"/>
    <w:rsid w:val="00C02CC6"/>
    <w:rsid w:val="00C040F7"/>
    <w:rsid w:val="00C044AB"/>
    <w:rsid w:val="00C05706"/>
    <w:rsid w:val="00C05A73"/>
    <w:rsid w:val="00C07377"/>
    <w:rsid w:val="00C10478"/>
    <w:rsid w:val="00C12107"/>
    <w:rsid w:val="00C14D4B"/>
    <w:rsid w:val="00C154BB"/>
    <w:rsid w:val="00C16FE9"/>
    <w:rsid w:val="00C26727"/>
    <w:rsid w:val="00C279B5"/>
    <w:rsid w:val="00C27C45"/>
    <w:rsid w:val="00C3719D"/>
    <w:rsid w:val="00C42025"/>
    <w:rsid w:val="00C54995"/>
    <w:rsid w:val="00C54D41"/>
    <w:rsid w:val="00C55866"/>
    <w:rsid w:val="00C60783"/>
    <w:rsid w:val="00C64672"/>
    <w:rsid w:val="00C677C6"/>
    <w:rsid w:val="00C70697"/>
    <w:rsid w:val="00C72EF4"/>
    <w:rsid w:val="00C75D2F"/>
    <w:rsid w:val="00C767BE"/>
    <w:rsid w:val="00C76E3C"/>
    <w:rsid w:val="00C77422"/>
    <w:rsid w:val="00C80390"/>
    <w:rsid w:val="00C81568"/>
    <w:rsid w:val="00C86DA5"/>
    <w:rsid w:val="00C87563"/>
    <w:rsid w:val="00C9027A"/>
    <w:rsid w:val="00C9068E"/>
    <w:rsid w:val="00C93C4B"/>
    <w:rsid w:val="00C944AB"/>
    <w:rsid w:val="00C95B40"/>
    <w:rsid w:val="00CA1068"/>
    <w:rsid w:val="00CA1ED8"/>
    <w:rsid w:val="00CA2417"/>
    <w:rsid w:val="00CB0BF5"/>
    <w:rsid w:val="00CB1F63"/>
    <w:rsid w:val="00CB7170"/>
    <w:rsid w:val="00CC040E"/>
    <w:rsid w:val="00CC111F"/>
    <w:rsid w:val="00CC2011"/>
    <w:rsid w:val="00CC3EA0"/>
    <w:rsid w:val="00CC7B45"/>
    <w:rsid w:val="00CD0D9B"/>
    <w:rsid w:val="00CD1188"/>
    <w:rsid w:val="00CD2ED1"/>
    <w:rsid w:val="00CD337B"/>
    <w:rsid w:val="00CD3856"/>
    <w:rsid w:val="00CD3D14"/>
    <w:rsid w:val="00CE0424"/>
    <w:rsid w:val="00CE7561"/>
    <w:rsid w:val="00CF1354"/>
    <w:rsid w:val="00CF3B1F"/>
    <w:rsid w:val="00CF3BF6"/>
    <w:rsid w:val="00CF4B1B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1076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593"/>
    <w:rsid w:val="00DC2639"/>
    <w:rsid w:val="00DC2D36"/>
    <w:rsid w:val="00DC53EF"/>
    <w:rsid w:val="00DC6CDB"/>
    <w:rsid w:val="00DD30BF"/>
    <w:rsid w:val="00DE5608"/>
    <w:rsid w:val="00DE58D0"/>
    <w:rsid w:val="00DE654F"/>
    <w:rsid w:val="00DF0B6E"/>
    <w:rsid w:val="00DF15E0"/>
    <w:rsid w:val="00DF37A0"/>
    <w:rsid w:val="00E01EFE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3D7C"/>
    <w:rsid w:val="00E64434"/>
    <w:rsid w:val="00E64B8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30F"/>
    <w:rsid w:val="00EA4B16"/>
    <w:rsid w:val="00EA7519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F01FA8"/>
    <w:rsid w:val="00F04640"/>
    <w:rsid w:val="00F0528D"/>
    <w:rsid w:val="00F06C67"/>
    <w:rsid w:val="00F06DFD"/>
    <w:rsid w:val="00F071D1"/>
    <w:rsid w:val="00F07533"/>
    <w:rsid w:val="00F10629"/>
    <w:rsid w:val="00F10A01"/>
    <w:rsid w:val="00F15FA5"/>
    <w:rsid w:val="00F209B7"/>
    <w:rsid w:val="00F21033"/>
    <w:rsid w:val="00F2376F"/>
    <w:rsid w:val="00F243D8"/>
    <w:rsid w:val="00F30828"/>
    <w:rsid w:val="00F313D6"/>
    <w:rsid w:val="00F349EA"/>
    <w:rsid w:val="00F40F0C"/>
    <w:rsid w:val="00F4766C"/>
    <w:rsid w:val="00F5060E"/>
    <w:rsid w:val="00F507D1"/>
    <w:rsid w:val="00F519CE"/>
    <w:rsid w:val="00F51ADA"/>
    <w:rsid w:val="00F54D50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369F"/>
    <w:rsid w:val="00F74681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09DB"/>
    <w:rsid w:val="00FB4417"/>
    <w:rsid w:val="00FB4C80"/>
    <w:rsid w:val="00FB6A6A"/>
    <w:rsid w:val="00FC7429"/>
    <w:rsid w:val="00FD07F6"/>
    <w:rsid w:val="00FD1EC8"/>
    <w:rsid w:val="00FD47ED"/>
    <w:rsid w:val="00FD74DB"/>
    <w:rsid w:val="00FD7660"/>
    <w:rsid w:val="00FD78F8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2103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1263E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1263E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1263E0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1263E0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1263E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263E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1263E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1263E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263E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2103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21033"/>
  </w:style>
  <w:style w:type="paragraph" w:styleId="TOC8">
    <w:name w:val="toc 8"/>
    <w:basedOn w:val="TOC1"/>
    <w:semiHidden/>
    <w:rsid w:val="001263E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1263E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1263E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1263E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1263E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1263E0"/>
    <w:pPr>
      <w:ind w:left="1418" w:hanging="1418"/>
    </w:pPr>
  </w:style>
  <w:style w:type="paragraph" w:styleId="TOC3">
    <w:name w:val="toc 3"/>
    <w:basedOn w:val="TOC2"/>
    <w:semiHidden/>
    <w:rsid w:val="001263E0"/>
    <w:pPr>
      <w:ind w:left="1134" w:hanging="1134"/>
    </w:pPr>
  </w:style>
  <w:style w:type="paragraph" w:styleId="TOC2">
    <w:name w:val="toc 2"/>
    <w:basedOn w:val="TOC1"/>
    <w:semiHidden/>
    <w:rsid w:val="001263E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1263E0"/>
    <w:pPr>
      <w:ind w:left="284"/>
    </w:pPr>
  </w:style>
  <w:style w:type="paragraph" w:styleId="Index1">
    <w:name w:val="index 1"/>
    <w:basedOn w:val="Normal"/>
    <w:semiHidden/>
    <w:rsid w:val="001263E0"/>
    <w:pPr>
      <w:keepLines/>
      <w:spacing w:after="0"/>
    </w:pPr>
  </w:style>
  <w:style w:type="paragraph" w:styleId="DocumentMap">
    <w:name w:val="Document Map"/>
    <w:basedOn w:val="Normal"/>
    <w:semiHidden/>
    <w:rsid w:val="001263E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263E0"/>
    <w:pPr>
      <w:ind w:left="851"/>
    </w:pPr>
  </w:style>
  <w:style w:type="paragraph" w:styleId="ListNumber">
    <w:name w:val="List Number"/>
    <w:basedOn w:val="List"/>
    <w:rsid w:val="001263E0"/>
  </w:style>
  <w:style w:type="paragraph" w:styleId="List">
    <w:name w:val="List"/>
    <w:basedOn w:val="Normal"/>
    <w:rsid w:val="001263E0"/>
    <w:pPr>
      <w:ind w:left="568" w:hanging="284"/>
    </w:pPr>
  </w:style>
  <w:style w:type="paragraph" w:styleId="Header">
    <w:name w:val="header"/>
    <w:rsid w:val="001263E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1263E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1263E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1263E0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1263E0"/>
    <w:pPr>
      <w:ind w:left="1418" w:hanging="1418"/>
    </w:pPr>
  </w:style>
  <w:style w:type="paragraph" w:styleId="TOC6">
    <w:name w:val="toc 6"/>
    <w:basedOn w:val="TOC5"/>
    <w:next w:val="Normal"/>
    <w:semiHidden/>
    <w:rsid w:val="001263E0"/>
    <w:pPr>
      <w:ind w:left="1985" w:hanging="1985"/>
    </w:pPr>
  </w:style>
  <w:style w:type="paragraph" w:styleId="TOC7">
    <w:name w:val="toc 7"/>
    <w:basedOn w:val="TOC6"/>
    <w:next w:val="Normal"/>
    <w:semiHidden/>
    <w:rsid w:val="001263E0"/>
    <w:pPr>
      <w:ind w:left="2268" w:hanging="2268"/>
    </w:pPr>
  </w:style>
  <w:style w:type="paragraph" w:styleId="ListBullet2">
    <w:name w:val="List Bullet 2"/>
    <w:basedOn w:val="ListBullet"/>
    <w:rsid w:val="001263E0"/>
    <w:pPr>
      <w:numPr>
        <w:numId w:val="6"/>
      </w:numPr>
    </w:pPr>
  </w:style>
  <w:style w:type="paragraph" w:styleId="ListBullet">
    <w:name w:val="List Bullet"/>
    <w:basedOn w:val="BodyText"/>
    <w:rsid w:val="001263E0"/>
    <w:pPr>
      <w:numPr>
        <w:numId w:val="5"/>
      </w:numPr>
    </w:pPr>
  </w:style>
  <w:style w:type="paragraph" w:styleId="ListBullet3">
    <w:name w:val="List Bullet 3"/>
    <w:basedOn w:val="ListBullet2"/>
    <w:rsid w:val="001263E0"/>
    <w:pPr>
      <w:numPr>
        <w:numId w:val="7"/>
      </w:numPr>
    </w:pPr>
  </w:style>
  <w:style w:type="paragraph" w:customStyle="1" w:styleId="EQ">
    <w:name w:val="EQ"/>
    <w:basedOn w:val="Normal"/>
    <w:next w:val="Normal"/>
    <w:rsid w:val="001263E0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1263E0"/>
    <w:pPr>
      <w:ind w:left="851"/>
    </w:pPr>
  </w:style>
  <w:style w:type="paragraph" w:styleId="List3">
    <w:name w:val="List 3"/>
    <w:basedOn w:val="List2"/>
    <w:rsid w:val="001263E0"/>
    <w:pPr>
      <w:ind w:left="1135"/>
    </w:pPr>
  </w:style>
  <w:style w:type="paragraph" w:styleId="List4">
    <w:name w:val="List 4"/>
    <w:basedOn w:val="List3"/>
    <w:rsid w:val="001263E0"/>
    <w:pPr>
      <w:ind w:left="1418"/>
    </w:pPr>
  </w:style>
  <w:style w:type="paragraph" w:styleId="List5">
    <w:name w:val="List 5"/>
    <w:basedOn w:val="List4"/>
    <w:rsid w:val="001263E0"/>
    <w:pPr>
      <w:ind w:left="1702"/>
    </w:pPr>
  </w:style>
  <w:style w:type="paragraph" w:customStyle="1" w:styleId="EditorsNote">
    <w:name w:val="Editor's Note"/>
    <w:basedOn w:val="Normal"/>
    <w:rsid w:val="001263E0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1263E0"/>
    <w:pPr>
      <w:numPr>
        <w:numId w:val="8"/>
      </w:numPr>
    </w:pPr>
  </w:style>
  <w:style w:type="paragraph" w:styleId="ListBullet5">
    <w:name w:val="List Bullet 5"/>
    <w:basedOn w:val="ListBullet4"/>
    <w:rsid w:val="001263E0"/>
    <w:pPr>
      <w:numPr>
        <w:numId w:val="4"/>
      </w:numPr>
    </w:pPr>
  </w:style>
  <w:style w:type="paragraph" w:styleId="Footer">
    <w:name w:val="footer"/>
    <w:basedOn w:val="Header"/>
    <w:semiHidden/>
    <w:rsid w:val="001263E0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1263E0"/>
    <w:pPr>
      <w:numPr>
        <w:numId w:val="2"/>
      </w:numPr>
    </w:pPr>
  </w:style>
  <w:style w:type="paragraph" w:styleId="BalloonText">
    <w:name w:val="Balloon Text"/>
    <w:basedOn w:val="Normal"/>
    <w:semiHidden/>
    <w:rsid w:val="001263E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1263E0"/>
  </w:style>
  <w:style w:type="paragraph" w:styleId="BodyText">
    <w:name w:val="Body Text"/>
    <w:basedOn w:val="Normal"/>
    <w:link w:val="BodyTextChar"/>
    <w:qFormat/>
    <w:rsid w:val="001263E0"/>
  </w:style>
  <w:style w:type="character" w:styleId="Hyperlink">
    <w:name w:val="Hyperlink"/>
    <w:uiPriority w:val="99"/>
    <w:rsid w:val="001263E0"/>
    <w:rPr>
      <w:color w:val="0000FF"/>
      <w:u w:val="single"/>
      <w:lang w:val="en-GB"/>
    </w:rPr>
  </w:style>
  <w:style w:type="character" w:styleId="FollowedHyperlink">
    <w:name w:val="FollowedHyperlink"/>
    <w:semiHidden/>
    <w:rsid w:val="001263E0"/>
    <w:rPr>
      <w:color w:val="FF0000"/>
      <w:u w:val="single"/>
    </w:rPr>
  </w:style>
  <w:style w:type="character" w:styleId="CommentReference">
    <w:name w:val="annotation reference"/>
    <w:semiHidden/>
    <w:rsid w:val="001263E0"/>
    <w:rPr>
      <w:sz w:val="16"/>
      <w:szCs w:val="16"/>
    </w:rPr>
  </w:style>
  <w:style w:type="paragraph" w:styleId="CommentText">
    <w:name w:val="annotation text"/>
    <w:basedOn w:val="Normal"/>
    <w:semiHidden/>
    <w:rsid w:val="001263E0"/>
  </w:style>
  <w:style w:type="paragraph" w:styleId="CommentSubject">
    <w:name w:val="annotation subject"/>
    <w:basedOn w:val="CommentText"/>
    <w:next w:val="CommentText"/>
    <w:semiHidden/>
    <w:rsid w:val="001263E0"/>
    <w:rPr>
      <w:b/>
      <w:bCs/>
    </w:rPr>
  </w:style>
  <w:style w:type="character" w:customStyle="1" w:styleId="Heading1Char">
    <w:name w:val="Heading 1 Char"/>
    <w:link w:val="Heading1"/>
    <w:rsid w:val="001263E0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1263E0"/>
    <w:pPr>
      <w:spacing w:after="180"/>
    </w:pPr>
  </w:style>
  <w:style w:type="paragraph" w:customStyle="1" w:styleId="B2">
    <w:name w:val="B2"/>
    <w:basedOn w:val="List2"/>
    <w:rsid w:val="001263E0"/>
    <w:pPr>
      <w:spacing w:after="180"/>
    </w:pPr>
  </w:style>
  <w:style w:type="paragraph" w:customStyle="1" w:styleId="B3">
    <w:name w:val="B3"/>
    <w:basedOn w:val="List3"/>
    <w:rsid w:val="001263E0"/>
    <w:pPr>
      <w:spacing w:after="180"/>
    </w:pPr>
  </w:style>
  <w:style w:type="paragraph" w:customStyle="1" w:styleId="B4">
    <w:name w:val="B4"/>
    <w:basedOn w:val="List4"/>
    <w:rsid w:val="001263E0"/>
    <w:pPr>
      <w:spacing w:after="180"/>
    </w:pPr>
  </w:style>
  <w:style w:type="paragraph" w:customStyle="1" w:styleId="Proposal">
    <w:name w:val="Proposal"/>
    <w:basedOn w:val="Normal"/>
    <w:qFormat/>
    <w:rsid w:val="001263E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1263E0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1263E0"/>
    <w:pPr>
      <w:spacing w:after="180"/>
    </w:pPr>
  </w:style>
  <w:style w:type="paragraph" w:customStyle="1" w:styleId="EX">
    <w:name w:val="EX"/>
    <w:basedOn w:val="Normal"/>
    <w:rsid w:val="001263E0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1263E0"/>
    <w:pPr>
      <w:spacing w:after="0"/>
    </w:pPr>
  </w:style>
  <w:style w:type="paragraph" w:customStyle="1" w:styleId="TAL">
    <w:name w:val="TAL"/>
    <w:basedOn w:val="Normal"/>
    <w:rsid w:val="001263E0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1263E0"/>
    <w:pPr>
      <w:jc w:val="center"/>
    </w:pPr>
  </w:style>
  <w:style w:type="paragraph" w:customStyle="1" w:styleId="TAH">
    <w:name w:val="TAH"/>
    <w:basedOn w:val="TAC"/>
    <w:rsid w:val="001263E0"/>
    <w:rPr>
      <w:b/>
    </w:rPr>
  </w:style>
  <w:style w:type="paragraph" w:customStyle="1" w:styleId="TAN">
    <w:name w:val="TAN"/>
    <w:basedOn w:val="TAL"/>
    <w:rsid w:val="001263E0"/>
    <w:pPr>
      <w:ind w:left="851" w:hanging="851"/>
    </w:pPr>
  </w:style>
  <w:style w:type="paragraph" w:customStyle="1" w:styleId="TAR">
    <w:name w:val="TAR"/>
    <w:basedOn w:val="TAL"/>
    <w:rsid w:val="001263E0"/>
    <w:pPr>
      <w:jc w:val="right"/>
    </w:pPr>
  </w:style>
  <w:style w:type="paragraph" w:customStyle="1" w:styleId="TH">
    <w:name w:val="TH"/>
    <w:basedOn w:val="Normal"/>
    <w:link w:val="THChar"/>
    <w:qFormat/>
    <w:rsid w:val="001263E0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1263E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263E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263E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63E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63E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1263E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1263E0"/>
  </w:style>
  <w:style w:type="paragraph" w:customStyle="1" w:styleId="ZH">
    <w:name w:val="ZH"/>
    <w:rsid w:val="001263E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1263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1263E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263E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63E0"/>
    <w:pPr>
      <w:framePr w:wrap="notBeside" w:y="16161"/>
    </w:pPr>
  </w:style>
  <w:style w:type="paragraph" w:customStyle="1" w:styleId="FP">
    <w:name w:val="FP"/>
    <w:basedOn w:val="Normal"/>
    <w:rsid w:val="001263E0"/>
    <w:pPr>
      <w:spacing w:after="0"/>
    </w:pPr>
  </w:style>
  <w:style w:type="paragraph" w:customStyle="1" w:styleId="Observation">
    <w:name w:val="Observation"/>
    <w:basedOn w:val="Proposal"/>
    <w:qFormat/>
    <w:rsid w:val="001263E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1263E0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1263E0"/>
    <w:pPr>
      <w:ind w:left="800" w:hanging="200"/>
    </w:p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paragraph" w:customStyle="1" w:styleId="3GPPNormalText">
    <w:name w:val="3GPP Normal Text"/>
    <w:basedOn w:val="BodyText"/>
    <w:link w:val="3GPPNormalTextChar"/>
    <w:qFormat/>
    <w:rsid w:val="00B33A62"/>
    <w:pPr>
      <w:ind w:left="1440" w:hanging="1440"/>
    </w:pPr>
    <w:rPr>
      <w:rFonts w:eastAsia="MS Mincho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B33A62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B33A62"/>
    <w:pPr>
      <w:keepNext w:val="0"/>
      <w:keepLines w:val="0"/>
      <w:widowControl w:val="0"/>
      <w:numPr>
        <w:numId w:val="1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hAnsi="Helvetica" w:cs="Times New Roman"/>
      <w:b/>
      <w:bCs/>
      <w:kern w:val="32"/>
      <w:sz w:val="28"/>
      <w:szCs w:val="20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C55866"/>
    <w:rPr>
      <w:color w:val="808080"/>
    </w:rPr>
  </w:style>
  <w:style w:type="paragraph" w:customStyle="1" w:styleId="text">
    <w:name w:val="text"/>
    <w:basedOn w:val="Normal"/>
    <w:link w:val="textChar"/>
    <w:qFormat/>
    <w:rsid w:val="00385138"/>
    <w:pPr>
      <w:widowControl w:val="0"/>
      <w:spacing w:after="240"/>
    </w:pPr>
    <w:rPr>
      <w:rFonts w:ascii="Calibri" w:eastAsia="SimSun" w:hAnsi="Calibri"/>
      <w:kern w:val="2"/>
      <w:sz w:val="24"/>
    </w:rPr>
  </w:style>
  <w:style w:type="character" w:customStyle="1" w:styleId="textChar">
    <w:name w:val="text Char"/>
    <w:link w:val="text"/>
    <w:rsid w:val="00385138"/>
    <w:rPr>
      <w:rFonts w:ascii="Calibri" w:eastAsia="SimSun" w:hAnsi="Calibri"/>
      <w:kern w:val="2"/>
      <w:sz w:val="24"/>
      <w:lang w:eastAsia="zh-CN"/>
    </w:rPr>
  </w:style>
  <w:style w:type="paragraph" w:customStyle="1" w:styleId="Comments">
    <w:name w:val="Comments"/>
    <w:basedOn w:val="Normal"/>
    <w:link w:val="CommentsChar"/>
    <w:qFormat/>
    <w:rsid w:val="002F24EC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2F24EC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textintend1">
    <w:name w:val="text intend 1"/>
    <w:basedOn w:val="text"/>
    <w:rsid w:val="00686461"/>
    <w:pPr>
      <w:widowControl/>
      <w:numPr>
        <w:numId w:val="25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paragraph" w:customStyle="1" w:styleId="PL">
    <w:name w:val="PL"/>
    <w:link w:val="PLChar"/>
    <w:qFormat/>
    <w:rsid w:val="00CB0BF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B0BF5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character" w:customStyle="1" w:styleId="THChar">
    <w:name w:val="TH Char"/>
    <w:link w:val="TH"/>
    <w:qFormat/>
    <w:rsid w:val="00CB0BF5"/>
    <w:rPr>
      <w:rFonts w:asciiTheme="minorHAnsi" w:eastAsiaTheme="minorHAnsi" w:hAnsiTheme="minorHAnsi" w:cstheme="minorBidi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0AA8D-D813-476B-B27C-0ACF1BE45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1339</Words>
  <Characters>7633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2018-05-11T14:33:00Z</dcterms:created>
  <dcterms:modified xsi:type="dcterms:W3CDTF">2018-05-11T14:42:00Z</dcterms:modified>
</cp:coreProperties>
</file>